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AE4" w:rsidRPr="00613348" w:rsidRDefault="00656AE4" w:rsidP="007E21A3">
      <w:pPr>
        <w:jc w:val="center"/>
        <w:rPr>
          <w:rFonts w:ascii="Times New Roman Bold" w:hAnsi="Times New Roman Bold" w:cs="Times New Roman"/>
          <w:b/>
          <w:caps/>
          <w:sz w:val="32"/>
          <w:szCs w:val="32"/>
          <w:lang w:val="ro-MD"/>
        </w:rPr>
      </w:pPr>
      <w:r w:rsidRPr="00613348">
        <w:rPr>
          <w:rFonts w:ascii="Times New Roman Bold" w:hAnsi="Times New Roman Bold" w:cs="Times New Roman"/>
          <w:b/>
          <w:caps/>
          <w:sz w:val="32"/>
          <w:szCs w:val="32"/>
          <w:lang w:val="ro-MD"/>
        </w:rPr>
        <w:t>S</w:t>
      </w:r>
      <w:r w:rsidR="0024000B" w:rsidRPr="00613348">
        <w:rPr>
          <w:rFonts w:ascii="Times New Roman Bold" w:hAnsi="Times New Roman Bold" w:cs="Times New Roman"/>
          <w:b/>
          <w:caps/>
          <w:sz w:val="32"/>
          <w:szCs w:val="32"/>
          <w:lang w:val="ro-MD"/>
        </w:rPr>
        <w:t>etul de</w:t>
      </w:r>
      <w:r w:rsidR="007E21A3" w:rsidRPr="00613348">
        <w:rPr>
          <w:rFonts w:ascii="Times New Roman Bold" w:hAnsi="Times New Roman Bold" w:cs="Times New Roman"/>
          <w:b/>
          <w:caps/>
          <w:sz w:val="32"/>
          <w:szCs w:val="32"/>
          <w:lang w:val="ro-MD"/>
        </w:rPr>
        <w:t xml:space="preserve"> întrebări </w:t>
      </w:r>
    </w:p>
    <w:p w:rsidR="007E21A3" w:rsidRDefault="0024000B" w:rsidP="007E21A3">
      <w:pPr>
        <w:jc w:val="center"/>
        <w:rPr>
          <w:rFonts w:ascii="Times New Roman" w:eastAsia="Calibri" w:hAnsi="Times New Roman" w:cs="Times New Roman"/>
          <w:b/>
          <w:sz w:val="32"/>
          <w:szCs w:val="32"/>
          <w:lang w:val="ro-MD"/>
        </w:rPr>
      </w:pPr>
      <w:r w:rsidRPr="00EC32BA">
        <w:rPr>
          <w:rFonts w:ascii="Times New Roman" w:hAnsi="Times New Roman" w:cs="Times New Roman"/>
          <w:b/>
          <w:sz w:val="32"/>
          <w:szCs w:val="32"/>
          <w:lang w:val="ro-MD"/>
        </w:rPr>
        <w:t>din</w:t>
      </w:r>
      <w:r w:rsidR="007E21A3" w:rsidRPr="007E21A3">
        <w:rPr>
          <w:rFonts w:ascii="Times New Roman" w:hAnsi="Times New Roman" w:cs="Times New Roman"/>
          <w:b/>
          <w:sz w:val="32"/>
          <w:szCs w:val="32"/>
          <w:lang w:val="ro-MD"/>
        </w:rPr>
        <w:t xml:space="preserve"> testul de </w:t>
      </w:r>
      <w:r w:rsidR="001316F0">
        <w:rPr>
          <w:rFonts w:ascii="Times New Roman" w:hAnsi="Times New Roman" w:cs="Times New Roman"/>
          <w:b/>
          <w:sz w:val="32"/>
          <w:szCs w:val="32"/>
          <w:lang w:val="ro-MD"/>
        </w:rPr>
        <w:t xml:space="preserve">calificare </w:t>
      </w:r>
      <w:r w:rsidR="001316F0" w:rsidRPr="001316F0">
        <w:rPr>
          <w:rFonts w:ascii="Times New Roman" w:hAnsi="Times New Roman" w:cs="Times New Roman"/>
          <w:b/>
          <w:sz w:val="32"/>
          <w:szCs w:val="32"/>
          <w:lang w:val="ro-MD"/>
        </w:rPr>
        <w:t>în domeniul asigurărilor conform</w:t>
      </w:r>
      <w:r w:rsidR="007E21A3" w:rsidRPr="007E21A3">
        <w:rPr>
          <w:rFonts w:ascii="Times New Roman" w:hAnsi="Times New Roman" w:cs="Times New Roman"/>
          <w:b/>
          <w:sz w:val="32"/>
          <w:szCs w:val="32"/>
          <w:lang w:val="ro-MD"/>
        </w:rPr>
        <w:t xml:space="preserve"> Regulamentului </w:t>
      </w:r>
      <w:r w:rsidR="007E21A3" w:rsidRPr="007E21A3">
        <w:rPr>
          <w:rFonts w:ascii="Times New Roman" w:eastAsia="Calibri" w:hAnsi="Times New Roman" w:cs="Times New Roman"/>
          <w:b/>
          <w:sz w:val="32"/>
          <w:szCs w:val="32"/>
          <w:lang w:val="ro-MD"/>
        </w:rPr>
        <w:t>privind cerințele de pregătire și competență profesională în asigurări, aprobat prin Hotărâ</w:t>
      </w:r>
      <w:r w:rsidR="007E21A3">
        <w:rPr>
          <w:rFonts w:ascii="Times New Roman" w:eastAsia="Calibri" w:hAnsi="Times New Roman" w:cs="Times New Roman"/>
          <w:b/>
          <w:sz w:val="32"/>
          <w:szCs w:val="32"/>
          <w:lang w:val="ro-MD"/>
        </w:rPr>
        <w:t>rea CNPF nr.</w:t>
      </w:r>
      <w:r w:rsidR="001316F0">
        <w:rPr>
          <w:rFonts w:ascii="Times New Roman" w:eastAsia="Calibri" w:hAnsi="Times New Roman" w:cs="Times New Roman"/>
          <w:b/>
          <w:sz w:val="32"/>
          <w:szCs w:val="32"/>
          <w:lang w:val="ro-MD"/>
        </w:rPr>
        <w:t xml:space="preserve"> </w:t>
      </w:r>
      <w:r w:rsidR="007E21A3">
        <w:rPr>
          <w:rFonts w:ascii="Times New Roman" w:eastAsia="Calibri" w:hAnsi="Times New Roman" w:cs="Times New Roman"/>
          <w:b/>
          <w:sz w:val="32"/>
          <w:szCs w:val="32"/>
          <w:lang w:val="ro-MD"/>
        </w:rPr>
        <w:t>49/5</w:t>
      </w:r>
      <w:r w:rsidR="001316F0">
        <w:rPr>
          <w:rFonts w:ascii="Times New Roman" w:eastAsia="Calibri" w:hAnsi="Times New Roman" w:cs="Times New Roman"/>
          <w:b/>
          <w:sz w:val="32"/>
          <w:szCs w:val="32"/>
          <w:lang w:val="ro-MD"/>
        </w:rPr>
        <w:t>/</w:t>
      </w:r>
      <w:r w:rsidR="007E21A3">
        <w:rPr>
          <w:rFonts w:ascii="Times New Roman" w:eastAsia="Calibri" w:hAnsi="Times New Roman" w:cs="Times New Roman"/>
          <w:b/>
          <w:sz w:val="32"/>
          <w:szCs w:val="32"/>
          <w:lang w:val="ro-MD"/>
        </w:rPr>
        <w:t>2016</w:t>
      </w:r>
    </w:p>
    <w:p w:rsidR="001316F0" w:rsidRPr="003C1462" w:rsidRDefault="001316F0" w:rsidP="001316F0">
      <w:pPr>
        <w:pStyle w:val="NoSpacing"/>
        <w:jc w:val="both"/>
        <w:rPr>
          <w:rFonts w:ascii="Times New Roman" w:eastAsia="Calibri" w:hAnsi="Times New Roman" w:cs="Times New Roman"/>
          <w:b/>
          <w:sz w:val="28"/>
          <w:szCs w:val="28"/>
          <w:lang w:val="ro-MD"/>
        </w:rPr>
      </w:pPr>
      <w:r w:rsidRPr="003C1462">
        <w:rPr>
          <w:rFonts w:ascii="Times New Roman" w:eastAsia="Calibri" w:hAnsi="Times New Roman" w:cs="Times New Roman"/>
          <w:b/>
          <w:sz w:val="28"/>
          <w:szCs w:val="28"/>
          <w:lang w:val="ro-MD"/>
        </w:rPr>
        <w:t>Codul Civil (Capitolul XXV)</w:t>
      </w:r>
    </w:p>
    <w:p w:rsidR="001316F0" w:rsidRPr="003C1462" w:rsidRDefault="001316F0" w:rsidP="001316F0">
      <w:pPr>
        <w:pStyle w:val="NoSpacing"/>
        <w:jc w:val="both"/>
        <w:rPr>
          <w:rFonts w:ascii="Times New Roman" w:eastAsia="Calibri" w:hAnsi="Times New Roman" w:cs="Times New Roman"/>
          <w:b/>
          <w:sz w:val="28"/>
          <w:szCs w:val="28"/>
          <w:lang w:val="ro-MD"/>
        </w:rPr>
      </w:pPr>
      <w:r w:rsidRPr="003C1462">
        <w:rPr>
          <w:rFonts w:ascii="Times New Roman" w:eastAsia="Calibri" w:hAnsi="Times New Roman" w:cs="Times New Roman"/>
          <w:b/>
          <w:sz w:val="28"/>
          <w:szCs w:val="28"/>
          <w:lang w:val="ro-MD"/>
        </w:rPr>
        <w:t>Legea nr. 92/2022 privind activitatea de asigurare sau de reasigurare</w:t>
      </w:r>
    </w:p>
    <w:p w:rsidR="001316F0" w:rsidRPr="003C1462" w:rsidRDefault="001316F0" w:rsidP="001316F0">
      <w:pPr>
        <w:pStyle w:val="NoSpacing"/>
        <w:jc w:val="both"/>
        <w:rPr>
          <w:rFonts w:ascii="Times New Roman" w:eastAsia="Calibri" w:hAnsi="Times New Roman" w:cs="Times New Roman"/>
          <w:b/>
          <w:sz w:val="28"/>
          <w:szCs w:val="28"/>
          <w:lang w:val="ro-MD"/>
        </w:rPr>
      </w:pPr>
      <w:r w:rsidRPr="003C1462">
        <w:rPr>
          <w:rFonts w:ascii="Times New Roman" w:eastAsia="Calibri" w:hAnsi="Times New Roman" w:cs="Times New Roman"/>
          <w:b/>
          <w:sz w:val="28"/>
          <w:szCs w:val="28"/>
          <w:lang w:val="ro-MD"/>
        </w:rPr>
        <w:t>Legea nr. 106/2022 privind asigurarea obligatorie de răspundere civilă auto pentru pagube produse de vehicule</w:t>
      </w:r>
    </w:p>
    <w:p w:rsidR="00EC32BA" w:rsidRPr="007E21A3" w:rsidRDefault="00EC32BA" w:rsidP="00EC32BA">
      <w:pPr>
        <w:jc w:val="both"/>
        <w:rPr>
          <w:rFonts w:ascii="Times New Roman" w:hAnsi="Times New Roman" w:cs="Times New Roman"/>
          <w:b/>
          <w:sz w:val="32"/>
          <w:szCs w:val="32"/>
          <w:lang w:val="ro-MD"/>
        </w:rPr>
      </w:pPr>
    </w:p>
    <w:p w:rsidR="00656AE4" w:rsidRPr="00613348" w:rsidRDefault="00656AE4" w:rsidP="00656AE4">
      <w:pPr>
        <w:pStyle w:val="ListParagraph"/>
        <w:numPr>
          <w:ilvl w:val="0"/>
          <w:numId w:val="1"/>
        </w:numPr>
        <w:tabs>
          <w:tab w:val="left" w:pos="284"/>
        </w:tabs>
        <w:ind w:left="567" w:hanging="567"/>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Conform legislației civile, din ce este format contractul de asigurare?</w:t>
      </w:r>
    </w:p>
    <w:p w:rsidR="00656AE4" w:rsidRPr="00613348" w:rsidRDefault="00656AE4" w:rsidP="00656AE4">
      <w:pPr>
        <w:pStyle w:val="ListParagraph"/>
        <w:numPr>
          <w:ilvl w:val="0"/>
          <w:numId w:val="1"/>
        </w:numPr>
        <w:tabs>
          <w:tab w:val="left" w:pos="284"/>
        </w:tabs>
        <w:ind w:left="77" w:hanging="77"/>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Conform legislației civile, care sunt factorii care nu pot duce la diferențe</w:t>
      </w:r>
      <w:r w:rsidRPr="00613348">
        <w:rPr>
          <w:rFonts w:ascii="Times New Roman" w:eastAsiaTheme="minorHAnsi" w:hAnsi="Times New Roman" w:cs="Times New Roman"/>
          <w:b/>
          <w:sz w:val="28"/>
          <w:szCs w:val="28"/>
          <w:lang w:val="ro-MD"/>
        </w:rPr>
        <w:t xml:space="preserve"> </w:t>
      </w:r>
      <w:r w:rsidRPr="00613348">
        <w:rPr>
          <w:rFonts w:ascii="Times New Roman" w:eastAsia="Times New Roman" w:hAnsi="Times New Roman" w:cs="Times New Roman"/>
          <w:sz w:val="28"/>
          <w:szCs w:val="28"/>
          <w:lang w:val="ro-MD"/>
        </w:rPr>
        <w:t xml:space="preserve">în primele percepute de la persoanele fizice </w:t>
      </w:r>
      <w:proofErr w:type="spellStart"/>
      <w:r w:rsidRPr="00613348">
        <w:rPr>
          <w:rFonts w:ascii="Times New Roman" w:eastAsia="Times New Roman" w:hAnsi="Times New Roman" w:cs="Times New Roman"/>
          <w:sz w:val="28"/>
          <w:szCs w:val="28"/>
          <w:lang w:val="ro-MD"/>
        </w:rPr>
        <w:t>şi</w:t>
      </w:r>
      <w:proofErr w:type="spellEnd"/>
      <w:r w:rsidRPr="00613348">
        <w:rPr>
          <w:rFonts w:ascii="Times New Roman" w:eastAsia="Times New Roman" w:hAnsi="Times New Roman" w:cs="Times New Roman"/>
          <w:sz w:val="28"/>
          <w:szCs w:val="28"/>
          <w:lang w:val="ro-MD"/>
        </w:rPr>
        <w:t xml:space="preserve"> </w:t>
      </w:r>
      <w:proofErr w:type="spellStart"/>
      <w:r w:rsidRPr="00613348">
        <w:rPr>
          <w:rFonts w:ascii="Times New Roman" w:eastAsia="Times New Roman" w:hAnsi="Times New Roman" w:cs="Times New Roman"/>
          <w:sz w:val="28"/>
          <w:szCs w:val="28"/>
          <w:lang w:val="ro-MD"/>
        </w:rPr>
        <w:t>prestaţiile</w:t>
      </w:r>
      <w:proofErr w:type="spellEnd"/>
      <w:r w:rsidRPr="00613348">
        <w:rPr>
          <w:rFonts w:ascii="Times New Roman" w:eastAsia="Times New Roman" w:hAnsi="Times New Roman" w:cs="Times New Roman"/>
          <w:sz w:val="28"/>
          <w:szCs w:val="28"/>
          <w:lang w:val="ro-MD"/>
        </w:rPr>
        <w:t xml:space="preserve"> datorate lor?</w:t>
      </w:r>
    </w:p>
    <w:p w:rsidR="00656AE4" w:rsidRPr="00613348" w:rsidRDefault="00656AE4" w:rsidP="00656AE4">
      <w:pPr>
        <w:pStyle w:val="ListParagraph"/>
        <w:numPr>
          <w:ilvl w:val="0"/>
          <w:numId w:val="1"/>
        </w:numPr>
        <w:tabs>
          <w:tab w:val="left" w:pos="284"/>
        </w:tabs>
        <w:ind w:left="426" w:hanging="426"/>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Conform legislației civile, în ce cazuri/condiții este interzisă asigurarea?</w:t>
      </w:r>
    </w:p>
    <w:p w:rsidR="00656AE4" w:rsidRPr="00613348" w:rsidRDefault="00656AE4" w:rsidP="00656AE4">
      <w:pPr>
        <w:pStyle w:val="ListParagraph"/>
        <w:numPr>
          <w:ilvl w:val="0"/>
          <w:numId w:val="1"/>
        </w:numPr>
        <w:tabs>
          <w:tab w:val="left" w:pos="284"/>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Conform legislației civile, dacă contractul de asigurare cuprinde o clauză privitoare la agravarea riscului asigurat, în ce caz clauza respectivă poate fi invocată?</w:t>
      </w:r>
    </w:p>
    <w:p w:rsidR="00361397" w:rsidRPr="00613348" w:rsidRDefault="001316F0" w:rsidP="00ED1328">
      <w:pPr>
        <w:pStyle w:val="ListParagraph"/>
        <w:numPr>
          <w:ilvl w:val="0"/>
          <w:numId w:val="1"/>
        </w:numPr>
        <w:tabs>
          <w:tab w:val="left" w:pos="284"/>
        </w:tabs>
        <w:ind w:left="0" w:firstLine="0"/>
        <w:jc w:val="both"/>
        <w:rPr>
          <w:rFonts w:ascii="Times New Roman" w:eastAsia="Times New Roman" w:hAnsi="Times New Roman" w:cs="Times New Roman"/>
          <w:sz w:val="28"/>
          <w:szCs w:val="28"/>
          <w:lang w:val="ro-MD"/>
        </w:rPr>
      </w:pPr>
      <w:r w:rsidRPr="00613348">
        <w:rPr>
          <w:rFonts w:ascii="Times New Roman" w:hAnsi="Times New Roman" w:cs="Times New Roman"/>
          <w:sz w:val="28"/>
          <w:szCs w:val="28"/>
          <w:lang w:val="ro-MD"/>
        </w:rPr>
        <w:t>Conform legislației civile, ce constituie obiect al asigurării de accidente</w:t>
      </w:r>
      <w:r w:rsidR="00CC052C" w:rsidRPr="00613348">
        <w:rPr>
          <w:rFonts w:ascii="Times New Roman" w:eastAsia="Times New Roman" w:hAnsi="Times New Roman" w:cs="Times New Roman"/>
          <w:sz w:val="28"/>
          <w:szCs w:val="28"/>
          <w:lang w:val="ro-MD"/>
        </w:rPr>
        <w:t xml:space="preserve">? </w:t>
      </w:r>
    </w:p>
    <w:p w:rsidR="00C249EA" w:rsidRPr="00613348" w:rsidRDefault="008569BF" w:rsidP="00ED1328">
      <w:pPr>
        <w:pStyle w:val="ListParagraph"/>
        <w:numPr>
          <w:ilvl w:val="0"/>
          <w:numId w:val="1"/>
        </w:numPr>
        <w:tabs>
          <w:tab w:val="left" w:pos="284"/>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 xml:space="preserve">Conform legislației civile, dacă se transmite dreptul de proprietate asupra bunului asigurat, când intervine de drept rezoluțiunea asigurării? </w:t>
      </w:r>
    </w:p>
    <w:p w:rsidR="00656AE4" w:rsidRPr="00613348" w:rsidRDefault="00656AE4" w:rsidP="00ED1328">
      <w:pPr>
        <w:pStyle w:val="ListParagraph"/>
        <w:numPr>
          <w:ilvl w:val="0"/>
          <w:numId w:val="1"/>
        </w:numPr>
        <w:tabs>
          <w:tab w:val="left" w:pos="284"/>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Conform legislației civile,</w:t>
      </w:r>
      <w:r w:rsidR="00D5429A" w:rsidRPr="00613348">
        <w:rPr>
          <w:rFonts w:ascii="Times New Roman" w:eastAsiaTheme="minorHAnsi" w:hAnsi="Times New Roman" w:cs="Times New Roman"/>
          <w:b/>
          <w:sz w:val="28"/>
          <w:szCs w:val="28"/>
          <w:lang w:val="ro-MD"/>
        </w:rPr>
        <w:t xml:space="preserve"> </w:t>
      </w:r>
      <w:r w:rsidR="00D5429A" w:rsidRPr="00613348">
        <w:rPr>
          <w:rFonts w:ascii="Times New Roman" w:eastAsia="Times New Roman" w:hAnsi="Times New Roman" w:cs="Times New Roman"/>
          <w:sz w:val="28"/>
          <w:szCs w:val="28"/>
          <w:lang w:val="ro-MD"/>
        </w:rPr>
        <w:t>în cadrul asigurării de răspundere civilă terțul păgubit nu are dreptul la despăgubire</w:t>
      </w:r>
      <w:r w:rsidRPr="00613348">
        <w:rPr>
          <w:rFonts w:ascii="Times New Roman" w:eastAsia="Times New Roman" w:hAnsi="Times New Roman" w:cs="Times New Roman"/>
          <w:sz w:val="28"/>
          <w:szCs w:val="28"/>
          <w:lang w:val="ro-MD"/>
        </w:rPr>
        <w:t xml:space="preserve"> </w:t>
      </w:r>
      <w:r w:rsidR="00D5429A" w:rsidRPr="00613348">
        <w:rPr>
          <w:rFonts w:ascii="Times New Roman" w:eastAsia="Times New Roman" w:hAnsi="Times New Roman" w:cs="Times New Roman"/>
          <w:sz w:val="28"/>
          <w:szCs w:val="28"/>
          <w:lang w:val="ro-MD"/>
        </w:rPr>
        <w:t>în ce cazuri?</w:t>
      </w:r>
    </w:p>
    <w:p w:rsidR="00361397" w:rsidRPr="00613348" w:rsidRDefault="00CC052C" w:rsidP="00ED1328">
      <w:pPr>
        <w:pStyle w:val="ListParagraph"/>
        <w:numPr>
          <w:ilvl w:val="0"/>
          <w:numId w:val="1"/>
        </w:numPr>
        <w:tabs>
          <w:tab w:val="left" w:pos="284"/>
        </w:tabs>
        <w:ind w:left="0" w:firstLine="0"/>
        <w:jc w:val="both"/>
        <w:rPr>
          <w:rFonts w:ascii="Times New Roman" w:eastAsia="Times New Roman" w:hAnsi="Times New Roman" w:cs="Times New Roman"/>
          <w:sz w:val="28"/>
          <w:szCs w:val="28"/>
          <w:lang w:val="ro-MD"/>
        </w:rPr>
      </w:pPr>
      <w:r w:rsidRPr="00613348">
        <w:rPr>
          <w:rFonts w:ascii="Times New Roman" w:hAnsi="Times New Roman" w:cs="Times New Roman"/>
          <w:sz w:val="28"/>
          <w:szCs w:val="28"/>
          <w:lang w:val="ro-MD"/>
        </w:rPr>
        <w:t xml:space="preserve">Conform noțiunii definite de </w:t>
      </w:r>
      <w:r w:rsidR="00755FE7" w:rsidRPr="00613348">
        <w:rPr>
          <w:rFonts w:ascii="Times New Roman" w:hAnsi="Times New Roman" w:cs="Times New Roman"/>
          <w:sz w:val="28"/>
          <w:szCs w:val="28"/>
          <w:lang w:val="ro-MD"/>
        </w:rPr>
        <w:t>Legea nr.</w:t>
      </w:r>
      <w:r w:rsidR="00C249EA" w:rsidRPr="00613348">
        <w:rPr>
          <w:rFonts w:ascii="Times New Roman" w:hAnsi="Times New Roman" w:cs="Times New Roman"/>
          <w:sz w:val="28"/>
          <w:szCs w:val="28"/>
          <w:lang w:val="ro-MD"/>
        </w:rPr>
        <w:t xml:space="preserve"> 92/2022</w:t>
      </w:r>
      <w:r w:rsidR="006449E1" w:rsidRPr="00613348">
        <w:rPr>
          <w:rFonts w:ascii="Times New Roman" w:eastAsia="Calibri" w:hAnsi="Times New Roman" w:cs="Times New Roman"/>
          <w:b/>
          <w:sz w:val="28"/>
          <w:szCs w:val="28"/>
          <w:lang w:val="ro-MD"/>
        </w:rPr>
        <w:t xml:space="preserve"> </w:t>
      </w:r>
      <w:r w:rsidR="006449E1" w:rsidRPr="00613348">
        <w:rPr>
          <w:rFonts w:ascii="Times New Roman" w:eastAsia="Calibri" w:hAnsi="Times New Roman" w:cs="Times New Roman"/>
          <w:sz w:val="28"/>
          <w:szCs w:val="28"/>
          <w:lang w:val="ro-MD"/>
        </w:rPr>
        <w:t>privind activitatea de asigurare sau de reasigurare</w:t>
      </w:r>
      <w:r w:rsidRPr="00613348">
        <w:rPr>
          <w:rFonts w:ascii="Times New Roman" w:hAnsi="Times New Roman" w:cs="Times New Roman"/>
          <w:sz w:val="28"/>
          <w:szCs w:val="28"/>
          <w:lang w:val="ro-MD"/>
        </w:rPr>
        <w:t xml:space="preserve">, </w:t>
      </w:r>
      <w:r w:rsidR="00361397" w:rsidRPr="00613348">
        <w:rPr>
          <w:rFonts w:ascii="Times New Roman" w:hAnsi="Times New Roman" w:cs="Times New Roman"/>
          <w:sz w:val="28"/>
          <w:szCs w:val="28"/>
          <w:lang w:val="ro-MD"/>
        </w:rPr>
        <w:t xml:space="preserve">ce reprezintă </w:t>
      </w:r>
      <w:r w:rsidR="00C249EA" w:rsidRPr="00613348">
        <w:rPr>
          <w:rFonts w:ascii="Times New Roman" w:hAnsi="Times New Roman" w:cs="Times New Roman"/>
          <w:sz w:val="28"/>
          <w:szCs w:val="28"/>
          <w:lang w:val="ro-MD"/>
        </w:rPr>
        <w:t>prima de asigurare</w:t>
      </w:r>
      <w:r w:rsidR="00361397" w:rsidRPr="00613348">
        <w:rPr>
          <w:rFonts w:ascii="Times New Roman" w:hAnsi="Times New Roman" w:cs="Times New Roman"/>
          <w:sz w:val="28"/>
          <w:szCs w:val="28"/>
          <w:lang w:val="ro-MD"/>
        </w:rPr>
        <w:t>?</w:t>
      </w:r>
    </w:p>
    <w:p w:rsidR="00C249EA" w:rsidRPr="00613348" w:rsidRDefault="00C249EA" w:rsidP="00ED1328">
      <w:pPr>
        <w:pStyle w:val="ListParagraph"/>
        <w:numPr>
          <w:ilvl w:val="0"/>
          <w:numId w:val="1"/>
        </w:numPr>
        <w:tabs>
          <w:tab w:val="left" w:pos="284"/>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Conform noțiunii definite de Legea nr. 92/2022</w:t>
      </w:r>
      <w:r w:rsidR="006449E1" w:rsidRPr="00613348">
        <w:rPr>
          <w:rFonts w:ascii="Times New Roman" w:eastAsia="Calibri" w:hAnsi="Times New Roman" w:cs="Times New Roman"/>
          <w:sz w:val="28"/>
          <w:szCs w:val="28"/>
          <w:lang w:val="ro-MD"/>
        </w:rPr>
        <w:t xml:space="preserve"> privind activitatea de asigurare sau de reasigurare</w:t>
      </w:r>
      <w:r w:rsidRPr="00613348">
        <w:rPr>
          <w:rFonts w:ascii="Times New Roman" w:eastAsia="Times New Roman" w:hAnsi="Times New Roman" w:cs="Times New Roman"/>
          <w:sz w:val="28"/>
          <w:szCs w:val="28"/>
          <w:lang w:val="ro-MD"/>
        </w:rPr>
        <w:t>, ce reprezintă activitatea de asigurare?</w:t>
      </w:r>
    </w:p>
    <w:p w:rsidR="00C249EA" w:rsidRPr="00613348" w:rsidRDefault="00C249EA" w:rsidP="00D5429A">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Conform noțiunii definite de Legea nr. 92/2022</w:t>
      </w:r>
      <w:r w:rsidR="006449E1" w:rsidRPr="00613348">
        <w:rPr>
          <w:rFonts w:ascii="Times New Roman" w:eastAsia="Calibri" w:hAnsi="Times New Roman" w:cs="Times New Roman"/>
          <w:sz w:val="28"/>
          <w:szCs w:val="28"/>
          <w:lang w:val="ro-MD"/>
        </w:rPr>
        <w:t xml:space="preserve"> privind activitatea de asigurare sau de reasigurare</w:t>
      </w:r>
      <w:r w:rsidRPr="00613348">
        <w:rPr>
          <w:rFonts w:ascii="Times New Roman" w:eastAsia="Times New Roman" w:hAnsi="Times New Roman" w:cs="Times New Roman"/>
          <w:sz w:val="28"/>
          <w:szCs w:val="28"/>
          <w:lang w:val="ro-MD"/>
        </w:rPr>
        <w:t>, ce reprezintă activitatea de intermediere în asigurări și/sau în reasigurări?</w:t>
      </w:r>
    </w:p>
    <w:p w:rsidR="00D5429A" w:rsidRPr="00613348" w:rsidRDefault="00D5429A" w:rsidP="00D5429A">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Conform noțiunii definite de Legea nr. 92/2022 privind activitatea de asigurare sau de reasigurare, ce reprezintă persoanele cu funcții de conducere a intermediarului în asigurări și/sau în reasigurări?</w:t>
      </w:r>
    </w:p>
    <w:p w:rsidR="00C249EA" w:rsidRPr="00613348" w:rsidRDefault="00C249EA" w:rsidP="00D5429A">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Conform noțiunii definite de Legea nr. 92/2022</w:t>
      </w:r>
      <w:r w:rsidR="006449E1" w:rsidRPr="00613348">
        <w:rPr>
          <w:rFonts w:ascii="Times New Roman" w:eastAsia="Calibri" w:hAnsi="Times New Roman" w:cs="Times New Roman"/>
          <w:sz w:val="28"/>
          <w:szCs w:val="28"/>
          <w:lang w:val="ro-MD"/>
        </w:rPr>
        <w:t xml:space="preserve"> privind activitatea de asigurare sau de reasigurare</w:t>
      </w:r>
      <w:r w:rsidRPr="00613348">
        <w:rPr>
          <w:rFonts w:ascii="Times New Roman" w:eastAsia="Times New Roman" w:hAnsi="Times New Roman" w:cs="Times New Roman"/>
          <w:sz w:val="28"/>
          <w:szCs w:val="28"/>
          <w:lang w:val="ro-MD"/>
        </w:rPr>
        <w:t>, ce reprezintă subdiviziunea?</w:t>
      </w:r>
    </w:p>
    <w:p w:rsidR="00C249EA" w:rsidRPr="00613348" w:rsidRDefault="00C249EA" w:rsidP="00D5429A">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Conform noțiunii definite de Legea nr. 92/2022</w:t>
      </w:r>
      <w:r w:rsidR="006449E1" w:rsidRPr="00613348">
        <w:rPr>
          <w:rFonts w:ascii="Times New Roman" w:eastAsia="Calibri" w:hAnsi="Times New Roman" w:cs="Times New Roman"/>
          <w:sz w:val="28"/>
          <w:szCs w:val="28"/>
          <w:lang w:val="ro-MD"/>
        </w:rPr>
        <w:t xml:space="preserve"> privind activitatea de asigurare sau de reasigurare</w:t>
      </w:r>
      <w:r w:rsidRPr="00613348">
        <w:rPr>
          <w:rFonts w:ascii="Times New Roman" w:eastAsia="Times New Roman" w:hAnsi="Times New Roman" w:cs="Times New Roman"/>
          <w:sz w:val="28"/>
          <w:szCs w:val="28"/>
          <w:lang w:val="ro-MD"/>
        </w:rPr>
        <w:t>,</w:t>
      </w:r>
      <w:r w:rsidRPr="00613348">
        <w:rPr>
          <w:rFonts w:ascii="Times New Roman" w:hAnsi="Times New Roman" w:cs="Times New Roman"/>
          <w:sz w:val="28"/>
          <w:szCs w:val="28"/>
          <w:lang w:val="ro-MD"/>
        </w:rPr>
        <w:t xml:space="preserve"> </w:t>
      </w:r>
      <w:r w:rsidRPr="00613348">
        <w:rPr>
          <w:rFonts w:ascii="Times New Roman" w:eastAsia="Times New Roman" w:hAnsi="Times New Roman" w:cs="Times New Roman"/>
          <w:sz w:val="28"/>
          <w:szCs w:val="28"/>
          <w:lang w:val="ro-MD"/>
        </w:rPr>
        <w:t>ce reprezintă franșiza?</w:t>
      </w:r>
    </w:p>
    <w:p w:rsidR="00D5429A" w:rsidRPr="00613348" w:rsidRDefault="00D5429A" w:rsidP="00D5429A">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Potrivit Legii nr. 92/2022 privind activitatea de asigurare sau de reasigurare, după modul de realizare care sunt formele de asigurare?</w:t>
      </w:r>
    </w:p>
    <w:p w:rsidR="00D5429A" w:rsidRPr="00613348" w:rsidRDefault="00D5429A" w:rsidP="00D5429A">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lastRenderedPageBreak/>
        <w:t xml:space="preserve"> Potrivit Legii nr. 92/2022 privind activitatea de asigurare sau de reasigurare, </w:t>
      </w:r>
      <w:r w:rsidRPr="00613348">
        <w:rPr>
          <w:rFonts w:ascii="Times New Roman" w:eastAsia="Times New Roman" w:hAnsi="Times New Roman" w:cs="Times New Roman"/>
          <w:bCs/>
          <w:sz w:val="28"/>
          <w:szCs w:val="28"/>
          <w:lang w:val="ro-MD"/>
        </w:rPr>
        <w:t xml:space="preserve">care este statutul juridic al persoanele fizice </w:t>
      </w:r>
      <w:proofErr w:type="spellStart"/>
      <w:r w:rsidRPr="00613348">
        <w:rPr>
          <w:rFonts w:ascii="Times New Roman" w:eastAsia="Times New Roman" w:hAnsi="Times New Roman" w:cs="Times New Roman"/>
          <w:bCs/>
          <w:sz w:val="28"/>
          <w:szCs w:val="28"/>
          <w:lang w:val="ro-MD"/>
        </w:rPr>
        <w:t>şi</w:t>
      </w:r>
      <w:proofErr w:type="spellEnd"/>
      <w:r w:rsidRPr="00613348">
        <w:rPr>
          <w:rFonts w:ascii="Times New Roman" w:eastAsia="Times New Roman" w:hAnsi="Times New Roman" w:cs="Times New Roman"/>
          <w:bCs/>
          <w:sz w:val="28"/>
          <w:szCs w:val="28"/>
          <w:lang w:val="ro-MD"/>
        </w:rPr>
        <w:t xml:space="preserve"> persoanele juridice străine și apatrizii?  </w:t>
      </w:r>
    </w:p>
    <w:p w:rsidR="00BB3432" w:rsidRPr="00613348" w:rsidRDefault="00B115CF" w:rsidP="00D5429A">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C</w:t>
      </w:r>
      <w:r w:rsidR="00BB3432" w:rsidRPr="00613348">
        <w:rPr>
          <w:rFonts w:ascii="Times New Roman" w:eastAsia="Times New Roman" w:hAnsi="Times New Roman" w:cs="Times New Roman"/>
          <w:sz w:val="28"/>
          <w:szCs w:val="28"/>
          <w:lang w:val="ro-MD"/>
        </w:rPr>
        <w:t>onform noțiunii definite de Legea nr. 92/2022</w:t>
      </w:r>
      <w:r w:rsidR="006449E1" w:rsidRPr="00613348">
        <w:rPr>
          <w:rFonts w:ascii="Times New Roman" w:eastAsia="Calibri" w:hAnsi="Times New Roman" w:cs="Times New Roman"/>
          <w:sz w:val="28"/>
          <w:szCs w:val="28"/>
          <w:lang w:val="ro-MD"/>
        </w:rPr>
        <w:t xml:space="preserve"> privind activitatea de asigurare sau de reasigurare</w:t>
      </w:r>
      <w:r w:rsidR="00BB3432" w:rsidRPr="00613348">
        <w:rPr>
          <w:rFonts w:ascii="Times New Roman" w:eastAsia="Times New Roman" w:hAnsi="Times New Roman" w:cs="Times New Roman"/>
          <w:sz w:val="28"/>
          <w:szCs w:val="28"/>
          <w:lang w:val="ro-MD"/>
        </w:rPr>
        <w:t>, ce reprezintă activitatea de reasigurare?</w:t>
      </w:r>
    </w:p>
    <w:p w:rsidR="00B115CF" w:rsidRPr="00613348" w:rsidRDefault="00BB3432" w:rsidP="006449E1">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C</w:t>
      </w:r>
      <w:r w:rsidR="00B115CF" w:rsidRPr="00613348">
        <w:rPr>
          <w:rFonts w:ascii="Times New Roman" w:eastAsia="Times New Roman" w:hAnsi="Times New Roman" w:cs="Times New Roman"/>
          <w:sz w:val="28"/>
          <w:szCs w:val="28"/>
          <w:lang w:val="ro-MD"/>
        </w:rPr>
        <w:t>onform noțiunii definite de Legea nr. 92/2022</w:t>
      </w:r>
      <w:r w:rsidR="006449E1" w:rsidRPr="00613348">
        <w:rPr>
          <w:rFonts w:ascii="Times New Roman" w:eastAsia="Calibri" w:hAnsi="Times New Roman" w:cs="Times New Roman"/>
          <w:sz w:val="28"/>
          <w:szCs w:val="28"/>
          <w:lang w:val="ro-MD"/>
        </w:rPr>
        <w:t xml:space="preserve"> privind activitatea de asigurare sau de reasigurare</w:t>
      </w:r>
      <w:r w:rsidR="00B115CF" w:rsidRPr="00613348">
        <w:rPr>
          <w:rFonts w:ascii="Times New Roman" w:eastAsia="Times New Roman" w:hAnsi="Times New Roman" w:cs="Times New Roman"/>
          <w:sz w:val="28"/>
          <w:szCs w:val="28"/>
          <w:lang w:val="ro-MD"/>
        </w:rPr>
        <w:t>, ce reprezintă suma asigurat?</w:t>
      </w:r>
    </w:p>
    <w:p w:rsidR="00BB3432" w:rsidRPr="00613348" w:rsidRDefault="00BB3432" w:rsidP="00ED1328">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Potrivit Legii nr. 92/2022</w:t>
      </w:r>
      <w:r w:rsidR="006449E1" w:rsidRPr="00613348">
        <w:rPr>
          <w:rFonts w:ascii="Times New Roman" w:eastAsia="Calibri" w:hAnsi="Times New Roman" w:cs="Times New Roman"/>
          <w:sz w:val="28"/>
          <w:szCs w:val="28"/>
          <w:lang w:val="ro-MD"/>
        </w:rPr>
        <w:t xml:space="preserve"> privind activitatea de asigurare sau de reasigurare</w:t>
      </w:r>
      <w:r w:rsidRPr="00613348">
        <w:rPr>
          <w:rFonts w:ascii="Times New Roman" w:eastAsia="Times New Roman" w:hAnsi="Times New Roman" w:cs="Times New Roman"/>
          <w:sz w:val="28"/>
          <w:szCs w:val="28"/>
          <w:lang w:val="ro-MD"/>
        </w:rPr>
        <w:t>, cine sunt intermediarii în asigurări?</w:t>
      </w:r>
    </w:p>
    <w:p w:rsidR="001F7C28" w:rsidRPr="00613348" w:rsidRDefault="001F7C28" w:rsidP="00147F4D">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 xml:space="preserve">Potrivit Legii nr. 92/2022 privind activitatea de asigurare sau de reasigurare, care sunt informațiile pe care </w:t>
      </w:r>
      <w:r w:rsidRPr="00613348">
        <w:rPr>
          <w:rFonts w:ascii="Times New Roman" w:eastAsia="Times New Roman" w:hAnsi="Times New Roman" w:cs="Times New Roman"/>
          <w:bCs/>
          <w:sz w:val="28"/>
          <w:szCs w:val="28"/>
          <w:lang w:val="ro-MD"/>
        </w:rPr>
        <w:t xml:space="preserve">intermediarul în asigurări și/sau reasigurări este obligat să le pună la </w:t>
      </w:r>
      <w:proofErr w:type="spellStart"/>
      <w:r w:rsidRPr="00613348">
        <w:rPr>
          <w:rFonts w:ascii="Times New Roman" w:eastAsia="Times New Roman" w:hAnsi="Times New Roman" w:cs="Times New Roman"/>
          <w:bCs/>
          <w:sz w:val="28"/>
          <w:szCs w:val="28"/>
          <w:lang w:val="ro-MD"/>
        </w:rPr>
        <w:t>dispoziţia</w:t>
      </w:r>
      <w:proofErr w:type="spellEnd"/>
      <w:r w:rsidRPr="00613348">
        <w:rPr>
          <w:rFonts w:ascii="Times New Roman" w:eastAsia="Times New Roman" w:hAnsi="Times New Roman" w:cs="Times New Roman"/>
          <w:bCs/>
          <w:sz w:val="28"/>
          <w:szCs w:val="28"/>
          <w:lang w:val="ro-MD"/>
        </w:rPr>
        <w:t xml:space="preserve"> </w:t>
      </w:r>
      <w:proofErr w:type="spellStart"/>
      <w:r w:rsidRPr="00613348">
        <w:rPr>
          <w:rFonts w:ascii="Times New Roman" w:eastAsia="Times New Roman" w:hAnsi="Times New Roman" w:cs="Times New Roman"/>
          <w:bCs/>
          <w:sz w:val="28"/>
          <w:szCs w:val="28"/>
          <w:lang w:val="ro-MD"/>
        </w:rPr>
        <w:t>clienţilor</w:t>
      </w:r>
      <w:proofErr w:type="spellEnd"/>
      <w:r w:rsidRPr="00613348">
        <w:rPr>
          <w:rFonts w:ascii="Times New Roman" w:eastAsia="Times New Roman" w:hAnsi="Times New Roman" w:cs="Times New Roman"/>
          <w:bCs/>
          <w:sz w:val="28"/>
          <w:szCs w:val="28"/>
          <w:lang w:val="ro-MD"/>
        </w:rPr>
        <w:t>, anterior încheierii, modificării sau reînnoirii contractului de asigurare și/sau de reasigurare?</w:t>
      </w:r>
      <w:r w:rsidRPr="00613348">
        <w:rPr>
          <w:rFonts w:ascii="Times New Roman" w:eastAsia="Times New Roman" w:hAnsi="Times New Roman" w:cs="Times New Roman"/>
          <w:sz w:val="28"/>
          <w:szCs w:val="28"/>
          <w:lang w:val="ro-MD"/>
        </w:rPr>
        <w:t xml:space="preserve"> </w:t>
      </w:r>
    </w:p>
    <w:p w:rsidR="001F7C28" w:rsidRPr="00613348" w:rsidRDefault="001F7C28" w:rsidP="001F7C28">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 xml:space="preserve">Potrivit Legii nr. 92/2022 privind activitatea de asigurare sau de reasigurare, după care perioadă de timp asigurătorul sau </w:t>
      </w:r>
      <w:proofErr w:type="spellStart"/>
      <w:r w:rsidRPr="00613348">
        <w:rPr>
          <w:rFonts w:ascii="Times New Roman" w:eastAsia="Times New Roman" w:hAnsi="Times New Roman" w:cs="Times New Roman"/>
          <w:sz w:val="28"/>
          <w:szCs w:val="28"/>
          <w:lang w:val="ro-MD"/>
        </w:rPr>
        <w:t>reasigurătorul</w:t>
      </w:r>
      <w:proofErr w:type="spellEnd"/>
      <w:r w:rsidRPr="00613348">
        <w:rPr>
          <w:rFonts w:ascii="Times New Roman" w:eastAsia="Times New Roman" w:hAnsi="Times New Roman" w:cs="Times New Roman"/>
          <w:sz w:val="28"/>
          <w:szCs w:val="28"/>
          <w:lang w:val="ro-MD"/>
        </w:rPr>
        <w:t xml:space="preserve"> care nu a încasat de la intermediar sumele cu titlu de prime de asigurare </w:t>
      </w:r>
      <w:proofErr w:type="spellStart"/>
      <w:r w:rsidRPr="00613348">
        <w:rPr>
          <w:rFonts w:ascii="Times New Roman" w:eastAsia="Times New Roman" w:hAnsi="Times New Roman" w:cs="Times New Roman"/>
          <w:sz w:val="28"/>
          <w:szCs w:val="28"/>
          <w:lang w:val="ro-MD"/>
        </w:rPr>
        <w:t>şi</w:t>
      </w:r>
      <w:proofErr w:type="spellEnd"/>
      <w:r w:rsidRPr="00613348">
        <w:rPr>
          <w:rFonts w:ascii="Times New Roman" w:eastAsia="Times New Roman" w:hAnsi="Times New Roman" w:cs="Times New Roman"/>
          <w:sz w:val="28"/>
          <w:szCs w:val="28"/>
          <w:lang w:val="ro-MD"/>
        </w:rPr>
        <w:t xml:space="preserve">/sau de reasigurare poate solicita </w:t>
      </w:r>
      <w:proofErr w:type="spellStart"/>
      <w:r w:rsidRPr="00613348">
        <w:rPr>
          <w:rFonts w:ascii="Times New Roman" w:eastAsia="Times New Roman" w:hAnsi="Times New Roman" w:cs="Times New Roman"/>
          <w:sz w:val="28"/>
          <w:szCs w:val="28"/>
          <w:lang w:val="ro-MD"/>
        </w:rPr>
        <w:t>instanţei</w:t>
      </w:r>
      <w:proofErr w:type="spellEnd"/>
      <w:r w:rsidRPr="00613348">
        <w:rPr>
          <w:rFonts w:ascii="Times New Roman" w:eastAsia="Times New Roman" w:hAnsi="Times New Roman" w:cs="Times New Roman"/>
          <w:sz w:val="28"/>
          <w:szCs w:val="28"/>
          <w:lang w:val="ro-MD"/>
        </w:rPr>
        <w:t xml:space="preserve"> de judecată încasarea silită a sumelor datorate?</w:t>
      </w:r>
    </w:p>
    <w:p w:rsidR="00FD4CD5" w:rsidRPr="00613348" w:rsidRDefault="00FD4CD5" w:rsidP="001F7C28">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 xml:space="preserve">Potrivit Legii nr. 92/2022 privind activitatea de asigurare sau de reasigurare, cu ce calitate este incompatibilă calitatea de agent de asigurare sau agent </w:t>
      </w:r>
      <w:proofErr w:type="spellStart"/>
      <w:r w:rsidRPr="00613348">
        <w:rPr>
          <w:rFonts w:ascii="Times New Roman" w:eastAsia="Times New Roman" w:hAnsi="Times New Roman" w:cs="Times New Roman"/>
          <w:sz w:val="28"/>
          <w:szCs w:val="28"/>
          <w:lang w:val="ro-MD"/>
        </w:rPr>
        <w:t>bancassurance</w:t>
      </w:r>
      <w:proofErr w:type="spellEnd"/>
      <w:r w:rsidRPr="00613348">
        <w:rPr>
          <w:rFonts w:ascii="Times New Roman" w:eastAsia="Times New Roman" w:hAnsi="Times New Roman" w:cs="Times New Roman"/>
          <w:sz w:val="28"/>
          <w:szCs w:val="28"/>
          <w:lang w:val="ro-MD"/>
        </w:rPr>
        <w:t>?</w:t>
      </w:r>
    </w:p>
    <w:p w:rsidR="00FD4CD5" w:rsidRPr="00613348" w:rsidRDefault="00FD4CD5" w:rsidP="00FD4CD5">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Potrivit Legii nr. 92/2022 privind activitatea de asigurare sau de reasigurare, se permite activitatea de intermediere în asigurări și/sau în reasigurări pentru încheierea pe teritoriul Republicii Moldova a unui contract de asigurare în numele asigurătorului nerezident al ei?</w:t>
      </w:r>
    </w:p>
    <w:p w:rsidR="001533B0" w:rsidRPr="00613348" w:rsidRDefault="001533B0" w:rsidP="001533B0">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 xml:space="preserve">Potrivit Legii nr.92/2022 privind activitatea de asigurare sau de reasigurare, intermediarii în asigurări </w:t>
      </w:r>
      <w:proofErr w:type="spellStart"/>
      <w:r w:rsidRPr="00613348">
        <w:rPr>
          <w:rFonts w:ascii="Times New Roman" w:eastAsia="Times New Roman" w:hAnsi="Times New Roman" w:cs="Times New Roman"/>
          <w:sz w:val="28"/>
          <w:szCs w:val="28"/>
          <w:lang w:val="ro-MD"/>
        </w:rPr>
        <w:t>şi</w:t>
      </w:r>
      <w:proofErr w:type="spellEnd"/>
      <w:r w:rsidRPr="00613348">
        <w:rPr>
          <w:rFonts w:ascii="Times New Roman" w:eastAsia="Times New Roman" w:hAnsi="Times New Roman" w:cs="Times New Roman"/>
          <w:sz w:val="28"/>
          <w:szCs w:val="28"/>
          <w:lang w:val="ro-MD"/>
        </w:rPr>
        <w:t xml:space="preserve">/sau în reasigurări instituie reguli </w:t>
      </w:r>
      <w:proofErr w:type="spellStart"/>
      <w:r w:rsidRPr="00613348">
        <w:rPr>
          <w:rFonts w:ascii="Times New Roman" w:eastAsia="Times New Roman" w:hAnsi="Times New Roman" w:cs="Times New Roman"/>
          <w:sz w:val="28"/>
          <w:szCs w:val="28"/>
          <w:lang w:val="ro-MD"/>
        </w:rPr>
        <w:t>şi</w:t>
      </w:r>
      <w:proofErr w:type="spellEnd"/>
      <w:r w:rsidRPr="00613348">
        <w:rPr>
          <w:rFonts w:ascii="Times New Roman" w:eastAsia="Times New Roman" w:hAnsi="Times New Roman" w:cs="Times New Roman"/>
          <w:sz w:val="28"/>
          <w:szCs w:val="28"/>
          <w:lang w:val="ro-MD"/>
        </w:rPr>
        <w:t xml:space="preserve"> proceduri de verificare, să asigure instruirea continuă a personalului propriu, a </w:t>
      </w:r>
      <w:proofErr w:type="spellStart"/>
      <w:r w:rsidRPr="00613348">
        <w:rPr>
          <w:rFonts w:ascii="Times New Roman" w:eastAsia="Times New Roman" w:hAnsi="Times New Roman" w:cs="Times New Roman"/>
          <w:sz w:val="28"/>
          <w:szCs w:val="28"/>
          <w:lang w:val="ro-MD"/>
        </w:rPr>
        <w:t>asistenţilor</w:t>
      </w:r>
      <w:proofErr w:type="spellEnd"/>
      <w:r w:rsidRPr="00613348">
        <w:rPr>
          <w:rFonts w:ascii="Times New Roman" w:eastAsia="Times New Roman" w:hAnsi="Times New Roman" w:cs="Times New Roman"/>
          <w:sz w:val="28"/>
          <w:szCs w:val="28"/>
          <w:lang w:val="ro-MD"/>
        </w:rPr>
        <w:t xml:space="preserve"> în brokeraj, în scopul prevenirii </w:t>
      </w:r>
      <w:proofErr w:type="spellStart"/>
      <w:r w:rsidRPr="00613348">
        <w:rPr>
          <w:rFonts w:ascii="Times New Roman" w:eastAsia="Times New Roman" w:hAnsi="Times New Roman" w:cs="Times New Roman"/>
          <w:sz w:val="28"/>
          <w:szCs w:val="28"/>
          <w:lang w:val="ro-MD"/>
        </w:rPr>
        <w:t>şi</w:t>
      </w:r>
      <w:proofErr w:type="spellEnd"/>
      <w:r w:rsidRPr="00613348">
        <w:rPr>
          <w:rFonts w:ascii="Times New Roman" w:eastAsia="Times New Roman" w:hAnsi="Times New Roman" w:cs="Times New Roman"/>
          <w:sz w:val="28"/>
          <w:szCs w:val="28"/>
          <w:lang w:val="ro-MD"/>
        </w:rPr>
        <w:t xml:space="preserve"> combaterii spălării banilor </w:t>
      </w:r>
      <w:proofErr w:type="spellStart"/>
      <w:r w:rsidRPr="00613348">
        <w:rPr>
          <w:rFonts w:ascii="Times New Roman" w:eastAsia="Times New Roman" w:hAnsi="Times New Roman" w:cs="Times New Roman"/>
          <w:sz w:val="28"/>
          <w:szCs w:val="28"/>
          <w:lang w:val="ro-MD"/>
        </w:rPr>
        <w:t>şi</w:t>
      </w:r>
      <w:proofErr w:type="spellEnd"/>
      <w:r w:rsidRPr="00613348">
        <w:rPr>
          <w:rFonts w:ascii="Times New Roman" w:eastAsia="Times New Roman" w:hAnsi="Times New Roman" w:cs="Times New Roman"/>
          <w:sz w:val="28"/>
          <w:szCs w:val="28"/>
          <w:lang w:val="ro-MD"/>
        </w:rPr>
        <w:t xml:space="preserve"> </w:t>
      </w:r>
      <w:proofErr w:type="spellStart"/>
      <w:r w:rsidRPr="00613348">
        <w:rPr>
          <w:rFonts w:ascii="Times New Roman" w:eastAsia="Times New Roman" w:hAnsi="Times New Roman" w:cs="Times New Roman"/>
          <w:sz w:val="28"/>
          <w:szCs w:val="28"/>
          <w:lang w:val="ro-MD"/>
        </w:rPr>
        <w:t>finanţării</w:t>
      </w:r>
      <w:proofErr w:type="spellEnd"/>
      <w:r w:rsidRPr="00613348">
        <w:rPr>
          <w:rFonts w:ascii="Times New Roman" w:eastAsia="Times New Roman" w:hAnsi="Times New Roman" w:cs="Times New Roman"/>
          <w:sz w:val="28"/>
          <w:szCs w:val="28"/>
          <w:lang w:val="ro-MD"/>
        </w:rPr>
        <w:t xml:space="preserve"> terorismului prin intermediul </w:t>
      </w:r>
      <w:proofErr w:type="spellStart"/>
      <w:r w:rsidRPr="00613348">
        <w:rPr>
          <w:rFonts w:ascii="Times New Roman" w:eastAsia="Times New Roman" w:hAnsi="Times New Roman" w:cs="Times New Roman"/>
          <w:sz w:val="28"/>
          <w:szCs w:val="28"/>
          <w:lang w:val="ro-MD"/>
        </w:rPr>
        <w:t>activităţii</w:t>
      </w:r>
      <w:proofErr w:type="spellEnd"/>
      <w:r w:rsidRPr="00613348">
        <w:rPr>
          <w:rFonts w:ascii="Times New Roman" w:eastAsia="Times New Roman" w:hAnsi="Times New Roman" w:cs="Times New Roman"/>
          <w:sz w:val="28"/>
          <w:szCs w:val="28"/>
          <w:lang w:val="ro-MD"/>
        </w:rPr>
        <w:t xml:space="preserve"> de asigurare sau de reasigurare?</w:t>
      </w:r>
    </w:p>
    <w:p w:rsidR="00BB3432" w:rsidRPr="00613348" w:rsidRDefault="00BB3432" w:rsidP="00147F4D">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Potrivit Legii nr. 92/2022</w:t>
      </w:r>
      <w:r w:rsidR="006449E1" w:rsidRPr="00613348">
        <w:rPr>
          <w:rFonts w:ascii="Times New Roman" w:eastAsia="Calibri" w:hAnsi="Times New Roman" w:cs="Times New Roman"/>
          <w:sz w:val="28"/>
          <w:szCs w:val="28"/>
          <w:lang w:val="ro-MD"/>
        </w:rPr>
        <w:t xml:space="preserve"> privind activitatea de asigurare sau de reasigurare</w:t>
      </w:r>
      <w:r w:rsidRPr="00613348">
        <w:rPr>
          <w:rFonts w:ascii="Times New Roman" w:eastAsia="Times New Roman" w:hAnsi="Times New Roman" w:cs="Times New Roman"/>
          <w:sz w:val="28"/>
          <w:szCs w:val="28"/>
          <w:lang w:val="ro-MD"/>
        </w:rPr>
        <w:t>, care sunt condițiile pe care agentul de asigurare persoană fizică necesită să le întrunească?</w:t>
      </w:r>
    </w:p>
    <w:p w:rsidR="00C249EA" w:rsidRPr="00613348" w:rsidRDefault="00BB3432" w:rsidP="00ED1328">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Potrivit Legii nr. 92/2022</w:t>
      </w:r>
      <w:r w:rsidR="006449E1" w:rsidRPr="00613348">
        <w:rPr>
          <w:rFonts w:ascii="Times New Roman" w:eastAsia="Calibri" w:hAnsi="Times New Roman" w:cs="Times New Roman"/>
          <w:sz w:val="28"/>
          <w:szCs w:val="28"/>
          <w:lang w:val="ro-MD"/>
        </w:rPr>
        <w:t xml:space="preserve"> privind activitatea de asigurare sau de reasigurare</w:t>
      </w:r>
      <w:r w:rsidRPr="00613348">
        <w:rPr>
          <w:rFonts w:ascii="Times New Roman" w:eastAsia="Times New Roman" w:hAnsi="Times New Roman" w:cs="Times New Roman"/>
          <w:sz w:val="28"/>
          <w:szCs w:val="28"/>
          <w:lang w:val="ro-MD"/>
        </w:rPr>
        <w:t>, care sunt condițiile pe care agentul de asigurare persoană juridică necesită să le întrunească?</w:t>
      </w:r>
    </w:p>
    <w:p w:rsidR="001533B0" w:rsidRPr="00613348" w:rsidRDefault="001533B0" w:rsidP="001533B0">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Potrivit Legii nr. 92/2022 privind activitatea de asigurare sau de reasigurare, un agent de asigurare persoană fizică sau persoană juridică poate intermedia aceleași clase de asigurări pentru mai mulți asigurători?</w:t>
      </w:r>
    </w:p>
    <w:p w:rsidR="001533B0" w:rsidRPr="00613348" w:rsidRDefault="001533B0" w:rsidP="001533B0">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Conform normelor vizate de Legea nr. 92/2022 privind activitatea de asigurare sau de reasigurare, de care acoperire de asigurare trebuie să dispună în activitatea sa agentul de asigurare persoană fizică/juridică?</w:t>
      </w:r>
    </w:p>
    <w:p w:rsidR="00BB3432" w:rsidRPr="00613348" w:rsidRDefault="00BB3432" w:rsidP="00ED1328">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lastRenderedPageBreak/>
        <w:t xml:space="preserve"> Potrivit Legii nr. 92/2022</w:t>
      </w:r>
      <w:r w:rsidR="006449E1" w:rsidRPr="00613348">
        <w:rPr>
          <w:rFonts w:ascii="Times New Roman" w:eastAsia="Calibri" w:hAnsi="Times New Roman" w:cs="Times New Roman"/>
          <w:sz w:val="28"/>
          <w:szCs w:val="28"/>
          <w:lang w:val="ro-MD"/>
        </w:rPr>
        <w:t xml:space="preserve"> privind activitatea de asigurare sau de reasigurare</w:t>
      </w:r>
      <w:r w:rsidRPr="00613348">
        <w:rPr>
          <w:rFonts w:ascii="Times New Roman" w:eastAsia="Times New Roman" w:hAnsi="Times New Roman" w:cs="Times New Roman"/>
          <w:sz w:val="28"/>
          <w:szCs w:val="28"/>
          <w:lang w:val="ro-MD"/>
        </w:rPr>
        <w:t>, care sunt incompatibilitățile înaintate față de fondatori și angajații agentului de asigurare?</w:t>
      </w:r>
    </w:p>
    <w:p w:rsidR="00265EF4" w:rsidRPr="00613348" w:rsidRDefault="00265EF4" w:rsidP="00265EF4">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Conform normelor vizate de Legea nr. 92/2022 privind activitatea de asigurare sau de reasigurare, de care acoperire de asigurare trebuie să dispună în activitatea sa brokerul de asigurare și/sau reasigurare?</w:t>
      </w:r>
    </w:p>
    <w:p w:rsidR="00265EF4" w:rsidRPr="00613348" w:rsidRDefault="00265EF4" w:rsidP="00265EF4">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 xml:space="preserve">Potrivit Legii nr. 92/2022 privind activitatea de asigurare sau de reasigurare, prin intermediul cui brokerii de asigurare </w:t>
      </w:r>
      <w:proofErr w:type="spellStart"/>
      <w:r w:rsidRPr="00613348">
        <w:rPr>
          <w:rFonts w:ascii="Times New Roman" w:eastAsia="Times New Roman" w:hAnsi="Times New Roman" w:cs="Times New Roman"/>
          <w:sz w:val="28"/>
          <w:szCs w:val="28"/>
          <w:lang w:val="ro-MD"/>
        </w:rPr>
        <w:t>şi</w:t>
      </w:r>
      <w:proofErr w:type="spellEnd"/>
      <w:r w:rsidRPr="00613348">
        <w:rPr>
          <w:rFonts w:ascii="Times New Roman" w:eastAsia="Times New Roman" w:hAnsi="Times New Roman" w:cs="Times New Roman"/>
          <w:sz w:val="28"/>
          <w:szCs w:val="28"/>
          <w:lang w:val="ro-MD"/>
        </w:rPr>
        <w:t xml:space="preserve">/sau de reasigurare pot </w:t>
      </w:r>
      <w:proofErr w:type="spellStart"/>
      <w:r w:rsidRPr="00613348">
        <w:rPr>
          <w:rFonts w:ascii="Times New Roman" w:eastAsia="Times New Roman" w:hAnsi="Times New Roman" w:cs="Times New Roman"/>
          <w:sz w:val="28"/>
          <w:szCs w:val="28"/>
          <w:lang w:val="ro-MD"/>
        </w:rPr>
        <w:t>desfăşura</w:t>
      </w:r>
      <w:proofErr w:type="spellEnd"/>
      <w:r w:rsidRPr="00613348">
        <w:rPr>
          <w:rFonts w:ascii="Times New Roman" w:eastAsia="Times New Roman" w:hAnsi="Times New Roman" w:cs="Times New Roman"/>
          <w:sz w:val="28"/>
          <w:szCs w:val="28"/>
          <w:lang w:val="ro-MD"/>
        </w:rPr>
        <w:t xml:space="preserve"> activitatea?</w:t>
      </w:r>
    </w:p>
    <w:p w:rsidR="00265EF4" w:rsidRPr="00613348" w:rsidRDefault="00265EF4" w:rsidP="00265EF4">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 xml:space="preserve">Potrivit Legii nr. 92/2022 privind activitatea de asigurare sau de reasigurare, brokerul de asigurare </w:t>
      </w:r>
      <w:proofErr w:type="spellStart"/>
      <w:r w:rsidRPr="00613348">
        <w:rPr>
          <w:rFonts w:ascii="Times New Roman" w:eastAsia="Times New Roman" w:hAnsi="Times New Roman" w:cs="Times New Roman"/>
          <w:sz w:val="28"/>
          <w:szCs w:val="28"/>
          <w:lang w:val="ro-MD"/>
        </w:rPr>
        <w:t>şi</w:t>
      </w:r>
      <w:proofErr w:type="spellEnd"/>
      <w:r w:rsidRPr="00613348">
        <w:rPr>
          <w:rFonts w:ascii="Times New Roman" w:eastAsia="Times New Roman" w:hAnsi="Times New Roman" w:cs="Times New Roman"/>
          <w:sz w:val="28"/>
          <w:szCs w:val="28"/>
          <w:lang w:val="ro-MD"/>
        </w:rPr>
        <w:t xml:space="preserve">/sau reasigurare ori angajatul său poate fi </w:t>
      </w:r>
      <w:proofErr w:type="spellStart"/>
      <w:r w:rsidRPr="00613348">
        <w:rPr>
          <w:rFonts w:ascii="Times New Roman" w:eastAsia="Times New Roman" w:hAnsi="Times New Roman" w:cs="Times New Roman"/>
          <w:sz w:val="28"/>
          <w:szCs w:val="28"/>
          <w:lang w:val="ro-MD"/>
        </w:rPr>
        <w:t>acţionar</w:t>
      </w:r>
      <w:proofErr w:type="spellEnd"/>
      <w:r w:rsidRPr="00613348">
        <w:rPr>
          <w:rFonts w:ascii="Times New Roman" w:eastAsia="Times New Roman" w:hAnsi="Times New Roman" w:cs="Times New Roman"/>
          <w:sz w:val="28"/>
          <w:szCs w:val="28"/>
          <w:lang w:val="ro-MD"/>
        </w:rPr>
        <w:t xml:space="preserve"> semnificativ sau persoană cu </w:t>
      </w:r>
      <w:proofErr w:type="spellStart"/>
      <w:r w:rsidRPr="00613348">
        <w:rPr>
          <w:rFonts w:ascii="Times New Roman" w:eastAsia="Times New Roman" w:hAnsi="Times New Roman" w:cs="Times New Roman"/>
          <w:sz w:val="28"/>
          <w:szCs w:val="28"/>
          <w:lang w:val="ro-MD"/>
        </w:rPr>
        <w:t>funcţie</w:t>
      </w:r>
      <w:proofErr w:type="spellEnd"/>
      <w:r w:rsidRPr="00613348">
        <w:rPr>
          <w:rFonts w:ascii="Times New Roman" w:eastAsia="Times New Roman" w:hAnsi="Times New Roman" w:cs="Times New Roman"/>
          <w:sz w:val="28"/>
          <w:szCs w:val="28"/>
          <w:lang w:val="ro-MD"/>
        </w:rPr>
        <w:t xml:space="preserve"> de conducere a unui asigurător sau </w:t>
      </w:r>
      <w:proofErr w:type="spellStart"/>
      <w:r w:rsidRPr="00613348">
        <w:rPr>
          <w:rFonts w:ascii="Times New Roman" w:eastAsia="Times New Roman" w:hAnsi="Times New Roman" w:cs="Times New Roman"/>
          <w:sz w:val="28"/>
          <w:szCs w:val="28"/>
          <w:lang w:val="ro-MD"/>
        </w:rPr>
        <w:t>reasigurător</w:t>
      </w:r>
      <w:proofErr w:type="spellEnd"/>
      <w:r w:rsidRPr="00613348">
        <w:rPr>
          <w:rFonts w:ascii="Times New Roman" w:eastAsia="Times New Roman" w:hAnsi="Times New Roman" w:cs="Times New Roman"/>
          <w:sz w:val="28"/>
          <w:szCs w:val="28"/>
          <w:lang w:val="ro-MD"/>
        </w:rPr>
        <w:t xml:space="preserve">, a unui agent de asigurare sau a unui agent </w:t>
      </w:r>
      <w:proofErr w:type="spellStart"/>
      <w:r w:rsidRPr="00613348">
        <w:rPr>
          <w:rFonts w:ascii="Times New Roman" w:eastAsia="Times New Roman" w:hAnsi="Times New Roman" w:cs="Times New Roman"/>
          <w:sz w:val="28"/>
          <w:szCs w:val="28"/>
          <w:lang w:val="ro-MD"/>
        </w:rPr>
        <w:t>bancassurance</w:t>
      </w:r>
      <w:proofErr w:type="spellEnd"/>
      <w:r w:rsidRPr="00613348">
        <w:rPr>
          <w:rFonts w:ascii="Times New Roman" w:eastAsia="Times New Roman" w:hAnsi="Times New Roman" w:cs="Times New Roman"/>
          <w:sz w:val="28"/>
          <w:szCs w:val="28"/>
          <w:lang w:val="ro-MD"/>
        </w:rPr>
        <w:t>?</w:t>
      </w:r>
    </w:p>
    <w:p w:rsidR="00265EF4" w:rsidRPr="00613348" w:rsidRDefault="00265EF4" w:rsidP="00265EF4">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 xml:space="preserve">Potrivit Legii nr.92/2022 privind activitatea de asigurare sau de reasigurare, în cazul constatării incapacității de plată a asigurătorului sau </w:t>
      </w:r>
      <w:proofErr w:type="spellStart"/>
      <w:r w:rsidRPr="00613348">
        <w:rPr>
          <w:rFonts w:ascii="Times New Roman" w:eastAsia="Times New Roman" w:hAnsi="Times New Roman" w:cs="Times New Roman"/>
          <w:sz w:val="28"/>
          <w:szCs w:val="28"/>
          <w:lang w:val="ro-MD"/>
        </w:rPr>
        <w:t>reasigurătorului</w:t>
      </w:r>
      <w:proofErr w:type="spellEnd"/>
      <w:r w:rsidRPr="00613348">
        <w:rPr>
          <w:rFonts w:ascii="Times New Roman" w:eastAsia="Times New Roman" w:hAnsi="Times New Roman" w:cs="Times New Roman"/>
          <w:sz w:val="28"/>
          <w:szCs w:val="28"/>
          <w:lang w:val="ro-MD"/>
        </w:rPr>
        <w:t xml:space="preserve">, brokerul de asigurare </w:t>
      </w:r>
      <w:proofErr w:type="spellStart"/>
      <w:r w:rsidRPr="00613348">
        <w:rPr>
          <w:rFonts w:ascii="Times New Roman" w:eastAsia="Times New Roman" w:hAnsi="Times New Roman" w:cs="Times New Roman"/>
          <w:sz w:val="28"/>
          <w:szCs w:val="28"/>
          <w:lang w:val="ro-MD"/>
        </w:rPr>
        <w:t>şi</w:t>
      </w:r>
      <w:proofErr w:type="spellEnd"/>
      <w:r w:rsidRPr="00613348">
        <w:rPr>
          <w:rFonts w:ascii="Times New Roman" w:eastAsia="Times New Roman" w:hAnsi="Times New Roman" w:cs="Times New Roman"/>
          <w:sz w:val="28"/>
          <w:szCs w:val="28"/>
          <w:lang w:val="ro-MD"/>
        </w:rPr>
        <w:t>/sau de reasigurare are obligația de a informa imediat autoritatea de supraveghere?</w:t>
      </w:r>
    </w:p>
    <w:p w:rsidR="007A2EDC" w:rsidRPr="00613348" w:rsidRDefault="007A2EDC" w:rsidP="00ED1328">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 xml:space="preserve">Care este modalitatea de plată de către asigurător sau </w:t>
      </w:r>
      <w:proofErr w:type="spellStart"/>
      <w:r w:rsidRPr="00613348">
        <w:rPr>
          <w:rFonts w:ascii="Times New Roman" w:eastAsia="Times New Roman" w:hAnsi="Times New Roman" w:cs="Times New Roman"/>
          <w:sz w:val="28"/>
          <w:szCs w:val="28"/>
          <w:lang w:val="ro-MD"/>
        </w:rPr>
        <w:t>reasigurător</w:t>
      </w:r>
      <w:proofErr w:type="spellEnd"/>
      <w:r w:rsidRPr="00613348">
        <w:rPr>
          <w:rFonts w:ascii="Times New Roman" w:eastAsia="Times New Roman" w:hAnsi="Times New Roman" w:cs="Times New Roman"/>
          <w:sz w:val="28"/>
          <w:szCs w:val="28"/>
          <w:lang w:val="ro-MD"/>
        </w:rPr>
        <w:t xml:space="preserve"> a comisionului pentru intermedierea în asigurări sau reasigurări, în condițiile Legii nr. 92/2022 privind activitatea de asigurare sau de reasigurare?</w:t>
      </w:r>
    </w:p>
    <w:p w:rsidR="00265EF4" w:rsidRPr="00613348" w:rsidRDefault="00265EF4" w:rsidP="00265EF4">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 xml:space="preserve">Potrivit Legii nr. 92/2022 privind activitatea de asigurare sau de reasigurare, în cadrul activității de intermediere, </w:t>
      </w:r>
      <w:r w:rsidR="006337F2" w:rsidRPr="00613348">
        <w:rPr>
          <w:rFonts w:ascii="Times New Roman" w:eastAsia="Times New Roman" w:hAnsi="Times New Roman" w:cs="Times New Roman"/>
          <w:sz w:val="28"/>
          <w:szCs w:val="28"/>
          <w:lang w:val="ro-MD"/>
        </w:rPr>
        <w:t xml:space="preserve">interesele </w:t>
      </w:r>
      <w:r w:rsidRPr="00613348">
        <w:rPr>
          <w:rFonts w:ascii="Times New Roman" w:eastAsia="Times New Roman" w:hAnsi="Times New Roman" w:cs="Times New Roman"/>
          <w:sz w:val="28"/>
          <w:szCs w:val="28"/>
          <w:lang w:val="ro-MD"/>
        </w:rPr>
        <w:t>cui reprezintă brokerul</w:t>
      </w:r>
      <w:r w:rsidRPr="00613348">
        <w:rPr>
          <w:rFonts w:ascii="Times New Roman" w:eastAsia="Times New Roman" w:hAnsi="Times New Roman" w:cs="Times New Roman"/>
          <w:bCs/>
          <w:sz w:val="28"/>
          <w:szCs w:val="28"/>
          <w:lang w:val="ro-MD"/>
        </w:rPr>
        <w:t xml:space="preserve"> de asigurare </w:t>
      </w:r>
      <w:proofErr w:type="spellStart"/>
      <w:r w:rsidRPr="00613348">
        <w:rPr>
          <w:rFonts w:ascii="Times New Roman" w:eastAsia="Times New Roman" w:hAnsi="Times New Roman" w:cs="Times New Roman"/>
          <w:bCs/>
          <w:sz w:val="28"/>
          <w:szCs w:val="28"/>
          <w:lang w:val="ro-MD"/>
        </w:rPr>
        <w:t>şi</w:t>
      </w:r>
      <w:proofErr w:type="spellEnd"/>
      <w:r w:rsidRPr="00613348">
        <w:rPr>
          <w:rFonts w:ascii="Times New Roman" w:eastAsia="Times New Roman" w:hAnsi="Times New Roman" w:cs="Times New Roman"/>
          <w:bCs/>
          <w:sz w:val="28"/>
          <w:szCs w:val="28"/>
          <w:lang w:val="ro-MD"/>
        </w:rPr>
        <w:t>/sau de reasigurare și agentul</w:t>
      </w:r>
      <w:r w:rsidRPr="00613348">
        <w:rPr>
          <w:rFonts w:ascii="Times New Roman" w:eastAsia="Times New Roman" w:hAnsi="Times New Roman" w:cs="Times New Roman"/>
          <w:sz w:val="28"/>
          <w:szCs w:val="28"/>
          <w:lang w:val="ro-MD"/>
        </w:rPr>
        <w:t xml:space="preserve"> de asigurare? </w:t>
      </w:r>
    </w:p>
    <w:p w:rsidR="007A2EDC" w:rsidRPr="00613348" w:rsidRDefault="007A2EDC" w:rsidP="00ED1328">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Potrivit Legii nr. 92/2022 privind activitatea de asigurare sau de reasigurare, cine sunt participanții profesioniști la piața asigurărilor?</w:t>
      </w:r>
    </w:p>
    <w:p w:rsidR="000F7BF5" w:rsidRPr="00613348" w:rsidRDefault="000F7BF5" w:rsidP="000F7BF5">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 xml:space="preserve">Potrivit Legii nr. 92/2022 privind activitatea de asigurare sau de reasigurare, care sunt obligațiile brokerului de asigurare și/sau reasigurare față de asigurător sau </w:t>
      </w:r>
      <w:proofErr w:type="spellStart"/>
      <w:r w:rsidRPr="00613348">
        <w:rPr>
          <w:rFonts w:ascii="Times New Roman" w:eastAsia="Times New Roman" w:hAnsi="Times New Roman" w:cs="Times New Roman"/>
          <w:sz w:val="28"/>
          <w:szCs w:val="28"/>
          <w:lang w:val="ro-MD"/>
        </w:rPr>
        <w:t>reasigurător</w:t>
      </w:r>
      <w:proofErr w:type="spellEnd"/>
      <w:r w:rsidRPr="00613348">
        <w:rPr>
          <w:rFonts w:ascii="Times New Roman" w:eastAsia="Times New Roman" w:hAnsi="Times New Roman" w:cs="Times New Roman"/>
          <w:sz w:val="28"/>
          <w:szCs w:val="28"/>
          <w:lang w:val="ro-MD"/>
        </w:rPr>
        <w:t>?</w:t>
      </w:r>
    </w:p>
    <w:p w:rsidR="000F7BF5" w:rsidRPr="00613348" w:rsidRDefault="000F7BF5" w:rsidP="000F7BF5">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Potrivit Legii nr. 92/2022 privind activitatea de asigurare sau de reasigurare, brokerii de asigurare și/sau de reasigurare exclusiv prin ce pot fructifica sau investi veniturile realizate din activitatea de intermediere?</w:t>
      </w:r>
    </w:p>
    <w:p w:rsidR="007A2EDC" w:rsidRPr="00613348" w:rsidRDefault="007A2EDC" w:rsidP="00ED1328">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Potrivit Legii nr. 92/2022 privind activitatea de asigurare sau de reasigurare, cine pot participa la constituirea brokerului de asigurare și/sau de reasigurare?</w:t>
      </w:r>
    </w:p>
    <w:p w:rsidR="000F7BF5" w:rsidRPr="00613348" w:rsidRDefault="000F7BF5" w:rsidP="000F7BF5">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Potrivit Legii nr. 92/2022 privind activitatea de asigurare sau de reasigurare, calitatea de broker de asigurare și/sau reasigurare este incompatibilă cu ce calitate?</w:t>
      </w:r>
    </w:p>
    <w:p w:rsidR="000F7BF5" w:rsidRPr="00613348" w:rsidRDefault="000F7BF5" w:rsidP="000F7BF5">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 xml:space="preserve">Potrivit Legii nr. 92/2022 privind activitatea de asigurare sau de reasigurare, care este termenul de acordare a </w:t>
      </w:r>
      <w:proofErr w:type="spellStart"/>
      <w:r w:rsidRPr="00613348">
        <w:rPr>
          <w:rFonts w:ascii="Times New Roman" w:eastAsia="Times New Roman" w:hAnsi="Times New Roman" w:cs="Times New Roman"/>
          <w:sz w:val="28"/>
          <w:szCs w:val="28"/>
          <w:lang w:val="ro-MD"/>
        </w:rPr>
        <w:t>licenţei</w:t>
      </w:r>
      <w:proofErr w:type="spellEnd"/>
      <w:r w:rsidRPr="00613348">
        <w:rPr>
          <w:rFonts w:ascii="Times New Roman" w:eastAsia="Times New Roman" w:hAnsi="Times New Roman" w:cs="Times New Roman"/>
          <w:sz w:val="28"/>
          <w:szCs w:val="28"/>
          <w:lang w:val="ro-MD"/>
        </w:rPr>
        <w:t xml:space="preserve"> pentru activitatea de intermediere în asigurări </w:t>
      </w:r>
      <w:proofErr w:type="spellStart"/>
      <w:r w:rsidRPr="00613348">
        <w:rPr>
          <w:rFonts w:ascii="Times New Roman" w:eastAsia="Times New Roman" w:hAnsi="Times New Roman" w:cs="Times New Roman"/>
          <w:sz w:val="28"/>
          <w:szCs w:val="28"/>
          <w:lang w:val="ro-MD"/>
        </w:rPr>
        <w:t>şi</w:t>
      </w:r>
      <w:proofErr w:type="spellEnd"/>
      <w:r w:rsidRPr="00613348">
        <w:rPr>
          <w:rFonts w:ascii="Times New Roman" w:eastAsia="Times New Roman" w:hAnsi="Times New Roman" w:cs="Times New Roman"/>
          <w:sz w:val="28"/>
          <w:szCs w:val="28"/>
          <w:lang w:val="ro-MD"/>
        </w:rPr>
        <w:t xml:space="preserve">/sau în reasigurări în calitate de broker de asigurare </w:t>
      </w:r>
      <w:proofErr w:type="spellStart"/>
      <w:r w:rsidRPr="00613348">
        <w:rPr>
          <w:rFonts w:ascii="Times New Roman" w:eastAsia="Times New Roman" w:hAnsi="Times New Roman" w:cs="Times New Roman"/>
          <w:sz w:val="28"/>
          <w:szCs w:val="28"/>
          <w:lang w:val="ro-MD"/>
        </w:rPr>
        <w:t>şi</w:t>
      </w:r>
      <w:proofErr w:type="spellEnd"/>
      <w:r w:rsidRPr="00613348">
        <w:rPr>
          <w:rFonts w:ascii="Times New Roman" w:eastAsia="Times New Roman" w:hAnsi="Times New Roman" w:cs="Times New Roman"/>
          <w:sz w:val="28"/>
          <w:szCs w:val="28"/>
          <w:lang w:val="ro-MD"/>
        </w:rPr>
        <w:t>/sau de reasigurare?</w:t>
      </w:r>
    </w:p>
    <w:p w:rsidR="00C155B4" w:rsidRPr="00613348" w:rsidRDefault="00C155B4" w:rsidP="00C155B4">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 xml:space="preserve">Potrivit Legii nr. 92/2022 privind activitatea de asigurare sau de reasigurare, din ce moment este valabil dreptul de </w:t>
      </w:r>
      <w:proofErr w:type="spellStart"/>
      <w:r w:rsidRPr="00613348">
        <w:rPr>
          <w:rFonts w:ascii="Times New Roman" w:eastAsia="Times New Roman" w:hAnsi="Times New Roman" w:cs="Times New Roman"/>
          <w:sz w:val="28"/>
          <w:szCs w:val="28"/>
          <w:lang w:val="ro-MD"/>
        </w:rPr>
        <w:t>desfăşurare</w:t>
      </w:r>
      <w:proofErr w:type="spellEnd"/>
      <w:r w:rsidRPr="00613348">
        <w:rPr>
          <w:rFonts w:ascii="Times New Roman" w:eastAsia="Times New Roman" w:hAnsi="Times New Roman" w:cs="Times New Roman"/>
          <w:sz w:val="28"/>
          <w:szCs w:val="28"/>
          <w:lang w:val="ro-MD"/>
        </w:rPr>
        <w:t xml:space="preserve"> a </w:t>
      </w:r>
      <w:proofErr w:type="spellStart"/>
      <w:r w:rsidRPr="00613348">
        <w:rPr>
          <w:rFonts w:ascii="Times New Roman" w:eastAsia="Times New Roman" w:hAnsi="Times New Roman" w:cs="Times New Roman"/>
          <w:sz w:val="28"/>
          <w:szCs w:val="28"/>
          <w:lang w:val="ro-MD"/>
        </w:rPr>
        <w:t>activităţii</w:t>
      </w:r>
      <w:proofErr w:type="spellEnd"/>
      <w:r w:rsidRPr="00613348">
        <w:rPr>
          <w:rFonts w:ascii="Times New Roman" w:eastAsia="Times New Roman" w:hAnsi="Times New Roman" w:cs="Times New Roman"/>
          <w:sz w:val="28"/>
          <w:szCs w:val="28"/>
          <w:lang w:val="ro-MD"/>
        </w:rPr>
        <w:t xml:space="preserve"> de intermediere în asigurări de către </w:t>
      </w:r>
      <w:proofErr w:type="spellStart"/>
      <w:r w:rsidRPr="00613348">
        <w:rPr>
          <w:rFonts w:ascii="Times New Roman" w:eastAsia="Times New Roman" w:hAnsi="Times New Roman" w:cs="Times New Roman"/>
          <w:sz w:val="28"/>
          <w:szCs w:val="28"/>
          <w:lang w:val="ro-MD"/>
        </w:rPr>
        <w:t>agenţii</w:t>
      </w:r>
      <w:proofErr w:type="spellEnd"/>
      <w:r w:rsidRPr="00613348">
        <w:rPr>
          <w:rFonts w:ascii="Times New Roman" w:eastAsia="Times New Roman" w:hAnsi="Times New Roman" w:cs="Times New Roman"/>
          <w:sz w:val="28"/>
          <w:szCs w:val="28"/>
          <w:lang w:val="ro-MD"/>
        </w:rPr>
        <w:t xml:space="preserve"> de asigurare?</w:t>
      </w:r>
    </w:p>
    <w:p w:rsidR="00C155B4" w:rsidRPr="00613348" w:rsidRDefault="00C155B4" w:rsidP="00C155B4">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lastRenderedPageBreak/>
        <w:t>Potrivit Legii nr. 92/2022 privind activitatea de asigurare sau de reasigurare, cine este responsabil pentru toate actele, omisiunile intermediarului sau pierderile suportate de asigurat?</w:t>
      </w:r>
    </w:p>
    <w:p w:rsidR="00C155B4" w:rsidRPr="00613348" w:rsidRDefault="00C155B4" w:rsidP="00C155B4">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Potrivit Legii nr. 92/2022 privind activitatea de asigurare sau de reasigurare, în asigurarea benevolă raporturile dintre asigurat și asigurător, drepturile și obligațiile fiecărei părți se stabilesc prin intermediul cărui act/document?</w:t>
      </w:r>
    </w:p>
    <w:p w:rsidR="007A2EDC" w:rsidRPr="00613348" w:rsidRDefault="00D76870" w:rsidP="00ED1328">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 xml:space="preserve"> Potrivit Legii nr. 92/2022</w:t>
      </w:r>
      <w:r w:rsidR="006449E1" w:rsidRPr="00613348">
        <w:rPr>
          <w:rFonts w:ascii="Times New Roman" w:eastAsia="Calibri" w:hAnsi="Times New Roman" w:cs="Times New Roman"/>
          <w:sz w:val="28"/>
          <w:szCs w:val="28"/>
          <w:lang w:val="ro-MD"/>
        </w:rPr>
        <w:t xml:space="preserve"> privind activitatea de asigurare sau de reasigurare</w:t>
      </w:r>
      <w:r w:rsidRPr="00613348">
        <w:rPr>
          <w:rFonts w:ascii="Times New Roman" w:eastAsia="Times New Roman" w:hAnsi="Times New Roman" w:cs="Times New Roman"/>
          <w:sz w:val="28"/>
          <w:szCs w:val="28"/>
          <w:lang w:val="ro-MD"/>
        </w:rPr>
        <w:t>, c</w:t>
      </w:r>
      <w:r w:rsidR="007A2EDC" w:rsidRPr="00613348">
        <w:rPr>
          <w:rFonts w:ascii="Times New Roman" w:eastAsia="Times New Roman" w:hAnsi="Times New Roman" w:cs="Times New Roman"/>
          <w:sz w:val="28"/>
          <w:szCs w:val="28"/>
          <w:lang w:val="ro-MD"/>
        </w:rPr>
        <w:t>are sunt sancțiunile pe care le poate aplica autoritatea de supraveghere în caz de încălcări pe piața asigurărilor?</w:t>
      </w:r>
    </w:p>
    <w:p w:rsidR="00C155B4" w:rsidRPr="00613348" w:rsidRDefault="00C155B4" w:rsidP="00C155B4">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Potrivit Legii nr. 92/2022 privind activitatea de asigurare sau de reasigurare, care sunt</w:t>
      </w:r>
      <w:r w:rsidRPr="00613348">
        <w:rPr>
          <w:rFonts w:ascii="Times New Roman" w:hAnsi="Times New Roman" w:cs="Times New Roman"/>
          <w:sz w:val="28"/>
          <w:szCs w:val="28"/>
          <w:lang w:val="ro-MD"/>
        </w:rPr>
        <w:t xml:space="preserve"> </w:t>
      </w:r>
      <w:r w:rsidRPr="00613348">
        <w:rPr>
          <w:rFonts w:ascii="Times New Roman" w:eastAsia="Times New Roman" w:hAnsi="Times New Roman" w:cs="Times New Roman"/>
          <w:sz w:val="28"/>
          <w:szCs w:val="28"/>
          <w:lang w:val="ro-MD"/>
        </w:rPr>
        <w:t xml:space="preserve">temeiurile pentru reperfectarea </w:t>
      </w:r>
      <w:proofErr w:type="spellStart"/>
      <w:r w:rsidRPr="00613348">
        <w:rPr>
          <w:rFonts w:ascii="Times New Roman" w:eastAsia="Times New Roman" w:hAnsi="Times New Roman" w:cs="Times New Roman"/>
          <w:sz w:val="28"/>
          <w:szCs w:val="28"/>
          <w:lang w:val="ro-MD"/>
        </w:rPr>
        <w:t>licenţei</w:t>
      </w:r>
      <w:proofErr w:type="spellEnd"/>
      <w:r w:rsidRPr="00613348">
        <w:rPr>
          <w:rFonts w:ascii="Times New Roman" w:eastAsia="Times New Roman" w:hAnsi="Times New Roman" w:cs="Times New Roman"/>
          <w:sz w:val="28"/>
          <w:szCs w:val="28"/>
          <w:lang w:val="ro-MD"/>
        </w:rPr>
        <w:t xml:space="preserve"> brokerului de asigurare și/sau de reasigurare?</w:t>
      </w:r>
    </w:p>
    <w:p w:rsidR="00C96B1E" w:rsidRPr="00613348" w:rsidRDefault="00C96B1E" w:rsidP="00C96B1E">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Potrivit Legii nr. 92/2022 privind activitatea de asigurare sau de reasigurare, care sunt modalitățile de plată a despăgubirii și/sau îndemnizației de asigurare?</w:t>
      </w:r>
    </w:p>
    <w:p w:rsidR="00C96B1E" w:rsidRPr="00613348" w:rsidRDefault="00C96B1E" w:rsidP="00C96B1E">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Potrivit Legii nr. 92/2022 privind activitatea de asigurare sau de reasigurare, ce trebuie să dețină asistentul în brokeraj persoana juridică în scopul instruirii personalului propriu?</w:t>
      </w:r>
    </w:p>
    <w:p w:rsidR="00D7622E" w:rsidRPr="00613348" w:rsidRDefault="00D7622E" w:rsidP="00D7622E">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Conform noțiunii definite de Legea nr. 92/2022 privind activitatea de asigurare sau de reasigurare, care acțiuni desfășoară brokerul de asigurare și/sau de reasigurare?</w:t>
      </w:r>
    </w:p>
    <w:p w:rsidR="00D7622E" w:rsidRPr="00613348" w:rsidRDefault="00D7622E" w:rsidP="00D7622E">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Potrivit Legii nr. 92/2022 privind activitatea de asigurare sau de reasigurare, ce i se permite intermediarul în asigurări și/sau reasigurări?</w:t>
      </w:r>
    </w:p>
    <w:p w:rsidR="007A2EDC" w:rsidRPr="00613348" w:rsidRDefault="007A2EDC" w:rsidP="00ED1328">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 xml:space="preserve"> Conform noțiunii definite de Legea nr. 106/2022</w:t>
      </w:r>
      <w:r w:rsidR="006449E1" w:rsidRPr="00613348">
        <w:rPr>
          <w:rFonts w:ascii="Times New Roman" w:eastAsia="Calibri" w:hAnsi="Times New Roman" w:cs="Times New Roman"/>
          <w:b/>
          <w:sz w:val="28"/>
          <w:szCs w:val="28"/>
          <w:lang w:val="ro-MD"/>
        </w:rPr>
        <w:t xml:space="preserve"> </w:t>
      </w:r>
      <w:r w:rsidR="006449E1" w:rsidRPr="00613348">
        <w:rPr>
          <w:rFonts w:ascii="Times New Roman" w:eastAsia="Calibri" w:hAnsi="Times New Roman" w:cs="Times New Roman"/>
          <w:sz w:val="28"/>
          <w:szCs w:val="28"/>
          <w:lang w:val="ro-MD"/>
        </w:rPr>
        <w:t>privind asigurarea obligatorie de răspundere civilă auto pentru pagube produse de vehicule</w:t>
      </w:r>
      <w:r w:rsidR="00D76870" w:rsidRPr="00613348">
        <w:rPr>
          <w:rFonts w:ascii="Times New Roman" w:eastAsia="Times New Roman" w:hAnsi="Times New Roman" w:cs="Times New Roman"/>
          <w:sz w:val="28"/>
          <w:szCs w:val="28"/>
          <w:lang w:val="ro-MD"/>
        </w:rPr>
        <w:t>,</w:t>
      </w:r>
      <w:r w:rsidRPr="00613348">
        <w:rPr>
          <w:rFonts w:ascii="Times New Roman" w:hAnsi="Times New Roman" w:cs="Times New Roman"/>
          <w:sz w:val="28"/>
          <w:szCs w:val="28"/>
          <w:lang w:val="ro-MD"/>
        </w:rPr>
        <w:t xml:space="preserve"> </w:t>
      </w:r>
      <w:r w:rsidRPr="00613348">
        <w:rPr>
          <w:rFonts w:ascii="Times New Roman" w:eastAsia="Times New Roman" w:hAnsi="Times New Roman" w:cs="Times New Roman"/>
          <w:sz w:val="28"/>
          <w:szCs w:val="28"/>
          <w:lang w:val="ro-MD"/>
        </w:rPr>
        <w:t>care din persoane se consideră ca utilizator de autovehicul?</w:t>
      </w:r>
    </w:p>
    <w:p w:rsidR="0072368D" w:rsidRPr="00613348" w:rsidRDefault="0072368D" w:rsidP="0072368D">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Potrivit Legii nr. 106/2022 privind asigurarea obligatorie de răspundere civilă auto pentru pagube produse de vehicule, ce acțiuni poate desfășura reprezentantul de despăgubiri?</w:t>
      </w:r>
    </w:p>
    <w:p w:rsidR="00D76870" w:rsidRPr="00613348" w:rsidRDefault="007A2EDC" w:rsidP="00ED1328">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 xml:space="preserve"> Potrivit Legii</w:t>
      </w:r>
      <w:r w:rsidRPr="00613348">
        <w:rPr>
          <w:rFonts w:ascii="Times New Roman" w:hAnsi="Times New Roman" w:cs="Times New Roman"/>
          <w:sz w:val="28"/>
          <w:szCs w:val="28"/>
          <w:lang w:val="ro-MD"/>
        </w:rPr>
        <w:t xml:space="preserve"> </w:t>
      </w:r>
      <w:r w:rsidRPr="00613348">
        <w:rPr>
          <w:rFonts w:ascii="Times New Roman" w:eastAsia="Times New Roman" w:hAnsi="Times New Roman" w:cs="Times New Roman"/>
          <w:sz w:val="28"/>
          <w:szCs w:val="28"/>
          <w:lang w:val="ro-MD"/>
        </w:rPr>
        <w:t>nr. 106/2022</w:t>
      </w:r>
      <w:r w:rsidR="006449E1" w:rsidRPr="00613348">
        <w:rPr>
          <w:rFonts w:ascii="Times New Roman" w:eastAsia="Calibri" w:hAnsi="Times New Roman" w:cs="Times New Roman"/>
          <w:sz w:val="28"/>
          <w:szCs w:val="28"/>
          <w:lang w:val="ro-MD"/>
        </w:rPr>
        <w:t xml:space="preserve"> privind asigurarea obligatorie de răspundere civilă auto pentru pagube produse de vehicule</w:t>
      </w:r>
      <w:r w:rsidR="00D76870" w:rsidRPr="00613348">
        <w:rPr>
          <w:rFonts w:ascii="Times New Roman" w:eastAsia="Times New Roman" w:hAnsi="Times New Roman" w:cs="Times New Roman"/>
          <w:sz w:val="28"/>
          <w:szCs w:val="28"/>
          <w:lang w:val="ro-MD"/>
        </w:rPr>
        <w:t>,</w:t>
      </w:r>
      <w:r w:rsidRPr="00613348">
        <w:rPr>
          <w:rFonts w:ascii="Times New Roman" w:eastAsia="Times New Roman" w:hAnsi="Times New Roman" w:cs="Times New Roman"/>
          <w:sz w:val="28"/>
          <w:szCs w:val="28"/>
          <w:lang w:val="ro-MD"/>
        </w:rPr>
        <w:t xml:space="preserve"> </w:t>
      </w:r>
      <w:r w:rsidR="00D76870" w:rsidRPr="00613348">
        <w:rPr>
          <w:rFonts w:ascii="Times New Roman" w:eastAsia="Times New Roman" w:hAnsi="Times New Roman" w:cs="Times New Roman"/>
          <w:sz w:val="28"/>
          <w:szCs w:val="28"/>
          <w:lang w:val="ro-MD"/>
        </w:rPr>
        <w:t>care este termenul de soluționare a cererii de despăgubire și a plății despăgubirii?</w:t>
      </w:r>
    </w:p>
    <w:p w:rsidR="006B1192" w:rsidRPr="00613348" w:rsidRDefault="006B1192" w:rsidP="006B1192">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 xml:space="preserve">Potrivit Legii nr. 106/2022 privind asigurarea obligatorie de răspundere civilă auto pentru pagube produse de vehicule, care este termenul de </w:t>
      </w:r>
      <w:proofErr w:type="spellStart"/>
      <w:r w:rsidRPr="00613348">
        <w:rPr>
          <w:rFonts w:ascii="Times New Roman" w:eastAsia="Times New Roman" w:hAnsi="Times New Roman" w:cs="Times New Roman"/>
          <w:sz w:val="28"/>
          <w:szCs w:val="28"/>
          <w:lang w:val="ro-MD"/>
        </w:rPr>
        <w:t>acţiune</w:t>
      </w:r>
      <w:proofErr w:type="spellEnd"/>
      <w:r w:rsidRPr="00613348">
        <w:rPr>
          <w:rFonts w:ascii="Times New Roman" w:eastAsia="Times New Roman" w:hAnsi="Times New Roman" w:cs="Times New Roman"/>
          <w:sz w:val="28"/>
          <w:szCs w:val="28"/>
          <w:lang w:val="ro-MD"/>
        </w:rPr>
        <w:t xml:space="preserve"> a contractului de asigurare obligatorie RCA?</w:t>
      </w:r>
    </w:p>
    <w:p w:rsidR="00B82142" w:rsidRPr="00613348" w:rsidRDefault="00D76870" w:rsidP="00ED1328">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 xml:space="preserve">  Potrivit Legii nr. 106/2022</w:t>
      </w:r>
      <w:r w:rsidR="006449E1" w:rsidRPr="00613348">
        <w:rPr>
          <w:rFonts w:ascii="Times New Roman" w:eastAsia="Calibri" w:hAnsi="Times New Roman" w:cs="Times New Roman"/>
          <w:sz w:val="28"/>
          <w:szCs w:val="28"/>
          <w:lang w:val="ro-MD"/>
        </w:rPr>
        <w:t xml:space="preserve"> privind asigurarea obligatorie de răspundere civilă auto pentru pagube produse de vehicule</w:t>
      </w:r>
      <w:r w:rsidRPr="00613348">
        <w:rPr>
          <w:rFonts w:ascii="Times New Roman" w:eastAsia="Times New Roman" w:hAnsi="Times New Roman" w:cs="Times New Roman"/>
          <w:sz w:val="28"/>
          <w:szCs w:val="28"/>
          <w:lang w:val="ro-MD"/>
        </w:rPr>
        <w:t>,</w:t>
      </w:r>
      <w:r w:rsidRPr="00613348">
        <w:rPr>
          <w:rFonts w:ascii="Times New Roman" w:hAnsi="Times New Roman" w:cs="Times New Roman"/>
          <w:sz w:val="28"/>
          <w:szCs w:val="28"/>
          <w:lang w:val="ro-MD"/>
        </w:rPr>
        <w:t xml:space="preserve"> </w:t>
      </w:r>
      <w:r w:rsidRPr="00613348">
        <w:rPr>
          <w:rFonts w:ascii="Times New Roman" w:eastAsia="Times New Roman" w:hAnsi="Times New Roman" w:cs="Times New Roman"/>
          <w:sz w:val="28"/>
          <w:szCs w:val="28"/>
          <w:lang w:val="ro-MD"/>
        </w:rPr>
        <w:t>în cazul contractelor de asigurare de răspundere civilă internă, când începe răspunderea asigurătorului?</w:t>
      </w:r>
      <w:r w:rsidR="00B82142" w:rsidRPr="00613348">
        <w:rPr>
          <w:rFonts w:ascii="Times New Roman" w:eastAsia="Times New Roman" w:hAnsi="Times New Roman" w:cs="Times New Roman"/>
          <w:sz w:val="28"/>
          <w:szCs w:val="28"/>
          <w:lang w:val="ro-MD"/>
        </w:rPr>
        <w:t xml:space="preserve"> </w:t>
      </w:r>
    </w:p>
    <w:p w:rsidR="006B1192" w:rsidRPr="00613348" w:rsidRDefault="006B1192" w:rsidP="006B1192">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lastRenderedPageBreak/>
        <w:t>Conform normelor vizate de Legea nr. 106/2022 privind asigurarea obligatorie de răspundere civilă auto pentru pagube produse de vehicule, în ce circumstanțe  încetează de drept contractul de asigurare obligatorie RCA?</w:t>
      </w:r>
    </w:p>
    <w:p w:rsidR="006B1192" w:rsidRPr="00613348" w:rsidRDefault="00B82142" w:rsidP="006B1192">
      <w:pPr>
        <w:pStyle w:val="ListParagraph"/>
        <w:numPr>
          <w:ilvl w:val="0"/>
          <w:numId w:val="1"/>
        </w:numPr>
        <w:tabs>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 xml:space="preserve"> </w:t>
      </w:r>
      <w:r w:rsidR="006B1192" w:rsidRPr="00613348">
        <w:rPr>
          <w:rFonts w:ascii="Times New Roman" w:eastAsia="Times New Roman" w:hAnsi="Times New Roman" w:cs="Times New Roman"/>
          <w:sz w:val="28"/>
          <w:szCs w:val="28"/>
          <w:lang w:val="ro-MD"/>
        </w:rPr>
        <w:t>Potrivit Legii nr. 106/2022 privind asigurarea obligatorie de răspundere civilă auto pentru pagube produse de vehicule, la rezoluțiunea sau încetarea contractului de asigurare obligatorie RCA, în ce condiții asigurătorul restituie asiguratului prima de asigurare pentru zilele de până la expirarea perioadei de valabilitate a contractului?</w:t>
      </w:r>
    </w:p>
    <w:p w:rsidR="006B1192" w:rsidRPr="00613348" w:rsidRDefault="00B82142" w:rsidP="006B1192">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 xml:space="preserve"> </w:t>
      </w:r>
      <w:r w:rsidR="006B1192" w:rsidRPr="00613348">
        <w:rPr>
          <w:rFonts w:ascii="Times New Roman" w:eastAsia="Times New Roman" w:hAnsi="Times New Roman" w:cs="Times New Roman"/>
          <w:sz w:val="28"/>
          <w:szCs w:val="28"/>
          <w:lang w:val="ro-MD"/>
        </w:rPr>
        <w:t xml:space="preserve">Potrivit Legii nr. 106/2022 privind asigurarea obligatorie de răspundere civilă auto pentru pagube produse de vehicule, care este limita obligatorie de acoperire a </w:t>
      </w:r>
      <w:r w:rsidR="006B1192" w:rsidRPr="00613348">
        <w:rPr>
          <w:rFonts w:ascii="Times New Roman" w:eastAsia="Times New Roman" w:hAnsi="Times New Roman" w:cs="Times New Roman"/>
          <w:bCs/>
          <w:sz w:val="28"/>
          <w:szCs w:val="28"/>
          <w:lang w:val="ro-MD"/>
        </w:rPr>
        <w:t>contractul de asigurare obligatorie RCA?</w:t>
      </w:r>
    </w:p>
    <w:p w:rsidR="00934C34" w:rsidRPr="00613348" w:rsidRDefault="00D85C9D" w:rsidP="00D85C9D">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 xml:space="preserve">În condițiile Legii nr. 106/2022 privind asigurarea obligatorie de răspundere civilă auto pentru pagube produse de vehicule, care sunt limitele de răspundere ale asigurării obligatorii RCA interne pentru prejudiciile morale, ca urmare a </w:t>
      </w:r>
      <w:proofErr w:type="spellStart"/>
      <w:r w:rsidRPr="00613348">
        <w:rPr>
          <w:rFonts w:ascii="Times New Roman" w:eastAsia="Times New Roman" w:hAnsi="Times New Roman" w:cs="Times New Roman"/>
          <w:sz w:val="28"/>
          <w:szCs w:val="28"/>
          <w:lang w:val="ro-MD"/>
        </w:rPr>
        <w:t>dizabilităţii</w:t>
      </w:r>
      <w:proofErr w:type="spellEnd"/>
      <w:r w:rsidRPr="00613348">
        <w:rPr>
          <w:rFonts w:ascii="Times New Roman" w:eastAsia="Times New Roman" w:hAnsi="Times New Roman" w:cs="Times New Roman"/>
          <w:sz w:val="28"/>
          <w:szCs w:val="28"/>
          <w:lang w:val="ro-MD"/>
        </w:rPr>
        <w:t xml:space="preserve"> sau a decesului persoanei vătămate cauzate de unul </w:t>
      </w:r>
      <w:proofErr w:type="spellStart"/>
      <w:r w:rsidRPr="00613348">
        <w:rPr>
          <w:rFonts w:ascii="Times New Roman" w:eastAsia="Times New Roman" w:hAnsi="Times New Roman" w:cs="Times New Roman"/>
          <w:sz w:val="28"/>
          <w:szCs w:val="28"/>
          <w:lang w:val="ro-MD"/>
        </w:rPr>
        <w:t>şi</w:t>
      </w:r>
      <w:proofErr w:type="spellEnd"/>
      <w:r w:rsidRPr="00613348">
        <w:rPr>
          <w:rFonts w:ascii="Times New Roman" w:eastAsia="Times New Roman" w:hAnsi="Times New Roman" w:cs="Times New Roman"/>
          <w:sz w:val="28"/>
          <w:szCs w:val="28"/>
          <w:lang w:val="ro-MD"/>
        </w:rPr>
        <w:t xml:space="preserve"> </w:t>
      </w:r>
      <w:proofErr w:type="spellStart"/>
      <w:r w:rsidRPr="00613348">
        <w:rPr>
          <w:rFonts w:ascii="Times New Roman" w:eastAsia="Times New Roman" w:hAnsi="Times New Roman" w:cs="Times New Roman"/>
          <w:sz w:val="28"/>
          <w:szCs w:val="28"/>
          <w:lang w:val="ro-MD"/>
        </w:rPr>
        <w:t>acelaşi</w:t>
      </w:r>
      <w:proofErr w:type="spellEnd"/>
      <w:r w:rsidRPr="00613348">
        <w:rPr>
          <w:rFonts w:ascii="Times New Roman" w:eastAsia="Times New Roman" w:hAnsi="Times New Roman" w:cs="Times New Roman"/>
          <w:sz w:val="28"/>
          <w:szCs w:val="28"/>
          <w:lang w:val="ro-MD"/>
        </w:rPr>
        <w:t xml:space="preserve"> accident?</w:t>
      </w:r>
    </w:p>
    <w:p w:rsidR="00C249EA" w:rsidRPr="00613348" w:rsidRDefault="00B82142" w:rsidP="00ED1328">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Potrivit Legii nr. 106/2022</w:t>
      </w:r>
      <w:r w:rsidR="006449E1" w:rsidRPr="00613348">
        <w:rPr>
          <w:rFonts w:ascii="Times New Roman" w:eastAsia="Calibri" w:hAnsi="Times New Roman" w:cs="Times New Roman"/>
          <w:sz w:val="28"/>
          <w:szCs w:val="28"/>
          <w:lang w:val="ro-MD"/>
        </w:rPr>
        <w:t xml:space="preserve"> privind asigurarea obligatorie de răspundere civilă auto pentru pagube produse de vehicule</w:t>
      </w:r>
      <w:r w:rsidRPr="00613348">
        <w:rPr>
          <w:rFonts w:ascii="Times New Roman" w:eastAsia="Times New Roman" w:hAnsi="Times New Roman" w:cs="Times New Roman"/>
          <w:sz w:val="28"/>
          <w:szCs w:val="28"/>
          <w:lang w:val="ro-MD"/>
        </w:rPr>
        <w:t>, cum se plătește</w:t>
      </w:r>
      <w:r w:rsidRPr="00613348">
        <w:rPr>
          <w:rFonts w:ascii="Times New Roman" w:hAnsi="Times New Roman" w:cs="Times New Roman"/>
          <w:sz w:val="28"/>
          <w:szCs w:val="28"/>
          <w:lang w:val="ro-MD"/>
        </w:rPr>
        <w:t xml:space="preserve"> </w:t>
      </w:r>
      <w:r w:rsidRPr="00613348">
        <w:rPr>
          <w:rFonts w:ascii="Times New Roman" w:eastAsia="Times New Roman" w:hAnsi="Times New Roman" w:cs="Times New Roman"/>
          <w:sz w:val="28"/>
          <w:szCs w:val="28"/>
          <w:lang w:val="ro-MD"/>
        </w:rPr>
        <w:t>prima de asigurare pentru contractul de asigurare obligatorie de răspundere civilă auto?</w:t>
      </w:r>
    </w:p>
    <w:p w:rsidR="00B82142" w:rsidRPr="00613348" w:rsidRDefault="00B82142" w:rsidP="00ED1328">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Potrivit Legii nr. 106/2022</w:t>
      </w:r>
      <w:r w:rsidR="006449E1" w:rsidRPr="00613348">
        <w:rPr>
          <w:rFonts w:ascii="Times New Roman" w:eastAsia="Calibri" w:hAnsi="Times New Roman" w:cs="Times New Roman"/>
          <w:sz w:val="28"/>
          <w:szCs w:val="28"/>
          <w:lang w:val="ro-MD"/>
        </w:rPr>
        <w:t xml:space="preserve"> privind asigurarea obligatorie de răspundere civilă auto pentru pagube produse de vehicule</w:t>
      </w:r>
      <w:r w:rsidRPr="00613348">
        <w:rPr>
          <w:rFonts w:ascii="Times New Roman" w:eastAsia="Times New Roman" w:hAnsi="Times New Roman" w:cs="Times New Roman"/>
          <w:sz w:val="28"/>
          <w:szCs w:val="28"/>
          <w:lang w:val="ro-MD"/>
        </w:rPr>
        <w:t>, care sunt limitele de răspundere ale asigurării obligatorii RCA interne pentru unul și același accident?</w:t>
      </w:r>
    </w:p>
    <w:p w:rsidR="00D85C9D" w:rsidRPr="00613348" w:rsidRDefault="00D85C9D" w:rsidP="00D85C9D">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Potrivit Legii nr. 106/2022 privind asigurarea obligatorie de răspundere civilă auto pentru pagube produse de vehicule, care este limita de răspundere a asigurătorului RCA de acordare a  despăgubirii de asigurare?</w:t>
      </w:r>
    </w:p>
    <w:p w:rsidR="00D85C9D" w:rsidRPr="00613348" w:rsidRDefault="00D85C9D" w:rsidP="00D85C9D">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În condițiile Legii nr. 106/2022 privind asigurarea obligatorie de răspundere civilă auto pentru pagube produse de vehicule, în ce cazuri asigurătorul RCA nu acordă despăgubiri de asigurări?</w:t>
      </w:r>
    </w:p>
    <w:p w:rsidR="00B82142" w:rsidRPr="00613348" w:rsidRDefault="00B82142" w:rsidP="00ED1328">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Potrivit Legii nr. 106/2022</w:t>
      </w:r>
      <w:r w:rsidR="006449E1" w:rsidRPr="00613348">
        <w:rPr>
          <w:rFonts w:ascii="Times New Roman" w:eastAsia="Calibri" w:hAnsi="Times New Roman" w:cs="Times New Roman"/>
          <w:sz w:val="28"/>
          <w:szCs w:val="28"/>
          <w:lang w:val="ro-MD"/>
        </w:rPr>
        <w:t xml:space="preserve"> privind asigurarea obligatorie de răspundere civilă auto pentru pagube produse de vehicule</w:t>
      </w:r>
      <w:r w:rsidRPr="00613348">
        <w:rPr>
          <w:rFonts w:ascii="Times New Roman" w:eastAsia="Times New Roman" w:hAnsi="Times New Roman" w:cs="Times New Roman"/>
          <w:sz w:val="28"/>
          <w:szCs w:val="28"/>
          <w:lang w:val="ro-MD"/>
        </w:rPr>
        <w:t>, care sunt obligațiile asiguratului în cazul producerii accidentului de vehicul?</w:t>
      </w:r>
    </w:p>
    <w:p w:rsidR="00D85C9D" w:rsidRPr="00613348" w:rsidRDefault="00F1731A" w:rsidP="00CA589C">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 xml:space="preserve">În condițiile Legii nr. 106/2022 privind asigurarea obligatorie de răspundere civilă auto pentru pagube produse de vehicule, în cazul în care asigurătorul RCA nu a examinat bunurile avariate </w:t>
      </w:r>
      <w:proofErr w:type="spellStart"/>
      <w:r w:rsidRPr="00613348">
        <w:rPr>
          <w:rFonts w:ascii="Times New Roman" w:eastAsia="Times New Roman" w:hAnsi="Times New Roman" w:cs="Times New Roman"/>
          <w:sz w:val="28"/>
          <w:szCs w:val="28"/>
          <w:lang w:val="ro-MD"/>
        </w:rPr>
        <w:t>şi</w:t>
      </w:r>
      <w:proofErr w:type="spellEnd"/>
      <w:r w:rsidRPr="00613348">
        <w:rPr>
          <w:rFonts w:ascii="Times New Roman" w:eastAsia="Times New Roman" w:hAnsi="Times New Roman" w:cs="Times New Roman"/>
          <w:sz w:val="28"/>
          <w:szCs w:val="28"/>
          <w:lang w:val="ro-MD"/>
        </w:rPr>
        <w:t xml:space="preserve"> nu a încheiat un proces-verbal de constatare a pagubelor în termenul specificat la art.</w:t>
      </w:r>
      <w:r w:rsidR="0047189C" w:rsidRPr="00613348">
        <w:rPr>
          <w:rFonts w:ascii="Times New Roman" w:eastAsia="Times New Roman" w:hAnsi="Times New Roman" w:cs="Times New Roman"/>
          <w:sz w:val="28"/>
          <w:szCs w:val="28"/>
          <w:lang w:val="ro-MD"/>
        </w:rPr>
        <w:t xml:space="preserve"> </w:t>
      </w:r>
      <w:r w:rsidRPr="00613348">
        <w:rPr>
          <w:rFonts w:ascii="Times New Roman" w:eastAsia="Times New Roman" w:hAnsi="Times New Roman" w:cs="Times New Roman"/>
          <w:sz w:val="28"/>
          <w:szCs w:val="28"/>
          <w:lang w:val="ro-MD"/>
        </w:rPr>
        <w:t>20 alin. (1) lit.</w:t>
      </w:r>
      <w:r w:rsidR="0047189C" w:rsidRPr="00613348">
        <w:rPr>
          <w:rFonts w:ascii="Times New Roman" w:eastAsia="Times New Roman" w:hAnsi="Times New Roman" w:cs="Times New Roman"/>
          <w:sz w:val="28"/>
          <w:szCs w:val="28"/>
          <w:lang w:val="ro-MD"/>
        </w:rPr>
        <w:t xml:space="preserve"> </w:t>
      </w:r>
      <w:r w:rsidRPr="00613348">
        <w:rPr>
          <w:rFonts w:ascii="Times New Roman" w:eastAsia="Times New Roman" w:hAnsi="Times New Roman" w:cs="Times New Roman"/>
          <w:sz w:val="28"/>
          <w:szCs w:val="28"/>
          <w:lang w:val="ro-MD"/>
        </w:rPr>
        <w:t xml:space="preserve">d) din lege, persoana păgubită </w:t>
      </w:r>
      <w:r w:rsidR="004410F2" w:rsidRPr="00613348">
        <w:rPr>
          <w:rFonts w:ascii="Times New Roman" w:eastAsia="Times New Roman" w:hAnsi="Times New Roman" w:cs="Times New Roman"/>
          <w:sz w:val="28"/>
          <w:szCs w:val="28"/>
          <w:lang w:val="ro-MD"/>
        </w:rPr>
        <w:t>va apela la serviciile căror experți?</w:t>
      </w:r>
    </w:p>
    <w:p w:rsidR="00443CCF" w:rsidRPr="00613348" w:rsidRDefault="00443CCF" w:rsidP="00443CCF">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Potrivit Legii nr. 106/2022 privind asigurarea obligatorie de răspundere civilă auto pentru pagube produse de vehicule, care este competența BNAA?</w:t>
      </w:r>
    </w:p>
    <w:p w:rsidR="00B82142" w:rsidRPr="00613348" w:rsidRDefault="00B82142" w:rsidP="00ED1328">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 xml:space="preserve"> Potrivit Legii nr. 106/2022</w:t>
      </w:r>
      <w:r w:rsidR="006449E1" w:rsidRPr="00613348">
        <w:rPr>
          <w:rFonts w:ascii="Times New Roman" w:eastAsia="Calibri" w:hAnsi="Times New Roman" w:cs="Times New Roman"/>
          <w:sz w:val="28"/>
          <w:szCs w:val="28"/>
          <w:lang w:val="ro-MD"/>
        </w:rPr>
        <w:t xml:space="preserve"> privind asigurarea obligatorie de răspundere civilă auto pentru pagube produse de vehicule</w:t>
      </w:r>
      <w:r w:rsidRPr="00613348">
        <w:rPr>
          <w:rFonts w:ascii="Times New Roman" w:eastAsia="Times New Roman" w:hAnsi="Times New Roman" w:cs="Times New Roman"/>
          <w:sz w:val="28"/>
          <w:szCs w:val="28"/>
          <w:lang w:val="ro-MD"/>
        </w:rPr>
        <w:t>, în ce condiții BNAA este destinat plății despăgubirii de asigurare?</w:t>
      </w:r>
    </w:p>
    <w:p w:rsidR="000731F2" w:rsidRPr="00613348" w:rsidRDefault="000731F2" w:rsidP="00ED1328">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lastRenderedPageBreak/>
        <w:t>Potrivit noțiunii definite din Legea nr. 106/2022</w:t>
      </w:r>
      <w:r w:rsidR="006449E1" w:rsidRPr="00613348">
        <w:rPr>
          <w:rFonts w:ascii="Times New Roman" w:eastAsia="Calibri" w:hAnsi="Times New Roman" w:cs="Times New Roman"/>
          <w:sz w:val="28"/>
          <w:szCs w:val="28"/>
          <w:lang w:val="ro-MD"/>
        </w:rPr>
        <w:t xml:space="preserve"> privind asigurarea obligatorie de răspundere civilă auto pentru pagube produse de vehicule</w:t>
      </w:r>
      <w:r w:rsidRPr="00613348">
        <w:rPr>
          <w:rFonts w:ascii="Times New Roman" w:eastAsia="Times New Roman" w:hAnsi="Times New Roman" w:cs="Times New Roman"/>
          <w:sz w:val="28"/>
          <w:szCs w:val="28"/>
          <w:lang w:val="ro-MD"/>
        </w:rPr>
        <w:t>, ce reprezintă constatarea amiabilă a accidentului?</w:t>
      </w:r>
    </w:p>
    <w:p w:rsidR="00FB4EE6" w:rsidRPr="00613348" w:rsidRDefault="00FB4EE6" w:rsidP="00FB4EE6">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Potrivit Legii nr. 106/2022 privind asigurarea obligatorie de răspundere civilă auto pentru pagube produse de vehicule, modalitatea de eliberare a formularului de  „Constatare amiabilă de accident”?</w:t>
      </w:r>
    </w:p>
    <w:p w:rsidR="00FB4EE6" w:rsidRPr="00613348" w:rsidRDefault="00FB4EE6" w:rsidP="00FB4EE6">
      <w:pPr>
        <w:pStyle w:val="ListParagraph"/>
        <w:numPr>
          <w:ilvl w:val="0"/>
          <w:numId w:val="1"/>
        </w:numPr>
        <w:tabs>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Potrivit Legii nr. 106/2022 privind asigurarea obligatorie de răspundere civilă auto pentru pagube produse de vehicule, în ce constă procedura de constatare amiabilă de accident?</w:t>
      </w:r>
    </w:p>
    <w:p w:rsidR="001D01DD" w:rsidRPr="00613348" w:rsidRDefault="001D01DD" w:rsidP="00ED1328">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Potrivit Legii nr. 106/2022</w:t>
      </w:r>
      <w:r w:rsidR="006449E1" w:rsidRPr="00613348">
        <w:rPr>
          <w:rFonts w:ascii="Times New Roman" w:eastAsia="Calibri" w:hAnsi="Times New Roman" w:cs="Times New Roman"/>
          <w:sz w:val="28"/>
          <w:szCs w:val="28"/>
          <w:lang w:val="ro-MD"/>
        </w:rPr>
        <w:t xml:space="preserve"> privind asigurarea obligatorie de răspundere civilă auto pentru pagube produse de vehicule</w:t>
      </w:r>
      <w:r w:rsidRPr="00613348">
        <w:rPr>
          <w:rFonts w:ascii="Times New Roman" w:eastAsia="Times New Roman" w:hAnsi="Times New Roman" w:cs="Times New Roman"/>
          <w:sz w:val="28"/>
          <w:szCs w:val="28"/>
          <w:lang w:val="ro-MD"/>
        </w:rPr>
        <w:t>, în ce condiții se aplică procedura de constat</w:t>
      </w:r>
      <w:r w:rsidR="00D2166C" w:rsidRPr="00613348">
        <w:rPr>
          <w:rFonts w:ascii="Times New Roman" w:eastAsia="Times New Roman" w:hAnsi="Times New Roman" w:cs="Times New Roman"/>
          <w:sz w:val="28"/>
          <w:szCs w:val="28"/>
          <w:lang w:val="ro-MD"/>
        </w:rPr>
        <w:t>ar</w:t>
      </w:r>
      <w:r w:rsidRPr="00613348">
        <w:rPr>
          <w:rFonts w:ascii="Times New Roman" w:eastAsia="Times New Roman" w:hAnsi="Times New Roman" w:cs="Times New Roman"/>
          <w:sz w:val="28"/>
          <w:szCs w:val="28"/>
          <w:lang w:val="ro-MD"/>
        </w:rPr>
        <w:t>e amiabilă?</w:t>
      </w:r>
    </w:p>
    <w:p w:rsidR="00FB4EE6" w:rsidRPr="00613348" w:rsidRDefault="009F75D1" w:rsidP="009F75D1">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Potrivit Legii nr. 106/2022 privind asigurarea obligatorie de răspundere civilă auto pentru pagube produse de vehicule, prin ce se realizează asigurarea obligatorie RCA?</w:t>
      </w:r>
    </w:p>
    <w:p w:rsidR="001D01DD" w:rsidRPr="00613348" w:rsidRDefault="001D01DD" w:rsidP="00ED1328">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 xml:space="preserve"> Potrivit Legii nr. 106/2022</w:t>
      </w:r>
      <w:r w:rsidR="006449E1" w:rsidRPr="00613348">
        <w:rPr>
          <w:rFonts w:ascii="Times New Roman" w:eastAsia="Calibri" w:hAnsi="Times New Roman" w:cs="Times New Roman"/>
          <w:sz w:val="28"/>
          <w:szCs w:val="28"/>
          <w:lang w:val="ro-MD"/>
        </w:rPr>
        <w:t xml:space="preserve"> privind asigurarea obligatorie de răspundere civilă auto pentru pagube produse de vehicule</w:t>
      </w:r>
      <w:r w:rsidRPr="00613348">
        <w:rPr>
          <w:rFonts w:ascii="Times New Roman" w:eastAsia="Times New Roman" w:hAnsi="Times New Roman" w:cs="Times New Roman"/>
          <w:sz w:val="28"/>
          <w:szCs w:val="28"/>
          <w:lang w:val="ro-MD"/>
        </w:rPr>
        <w:t>, de către cine se încheie contractul de asigurare obligatorie RCA?</w:t>
      </w:r>
    </w:p>
    <w:p w:rsidR="009F75D1" w:rsidRPr="00613348" w:rsidRDefault="009F75D1" w:rsidP="009F75D1">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 xml:space="preserve">În condițiile Legii nr. 106/2022 privind asigurarea obligatorie de răspundere civilă auto pentru pagube produse de vehicule, în ce cazuri asigurătorul RCA care a plătit despăgubirea de asigurare are dreptul sa înainteze </w:t>
      </w:r>
      <w:proofErr w:type="spellStart"/>
      <w:r w:rsidRPr="00613348">
        <w:rPr>
          <w:rFonts w:ascii="Times New Roman" w:eastAsia="Times New Roman" w:hAnsi="Times New Roman" w:cs="Times New Roman"/>
          <w:sz w:val="28"/>
          <w:szCs w:val="28"/>
          <w:lang w:val="ro-MD"/>
        </w:rPr>
        <w:t>acţiune</w:t>
      </w:r>
      <w:proofErr w:type="spellEnd"/>
      <w:r w:rsidRPr="00613348">
        <w:rPr>
          <w:rFonts w:ascii="Times New Roman" w:eastAsia="Times New Roman" w:hAnsi="Times New Roman" w:cs="Times New Roman"/>
          <w:sz w:val="28"/>
          <w:szCs w:val="28"/>
          <w:lang w:val="ro-MD"/>
        </w:rPr>
        <w:t xml:space="preserve"> de regres în limitele acestei sume?</w:t>
      </w:r>
      <w:bookmarkStart w:id="0" w:name="_GoBack"/>
      <w:bookmarkEnd w:id="0"/>
    </w:p>
    <w:p w:rsidR="009F75D1" w:rsidRPr="00613348" w:rsidRDefault="009F75D1" w:rsidP="009F75D1">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În condițiile Legii nr. 106/2022 privind asigurarea obligatorie de răspundere civilă auto pentru pagube produse de vehicule, contractul de asigurare obligatorie RCA externă acoperă orice pagubă produsă de un accident de vehicul în limitele teritoriale de acoperire ale acestui contract?</w:t>
      </w:r>
    </w:p>
    <w:p w:rsidR="001D01DD" w:rsidRPr="00613348" w:rsidRDefault="001D01DD" w:rsidP="00ED1328">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Potrivit Legii nr. 106/2022</w:t>
      </w:r>
      <w:r w:rsidR="006449E1" w:rsidRPr="00613348">
        <w:rPr>
          <w:rFonts w:ascii="Times New Roman" w:eastAsia="Calibri" w:hAnsi="Times New Roman" w:cs="Times New Roman"/>
          <w:sz w:val="28"/>
          <w:szCs w:val="28"/>
          <w:lang w:val="ro-MD"/>
        </w:rPr>
        <w:t xml:space="preserve"> privind asigurarea obligatorie de răspundere civilă auto pentru pagube produse de vehicule</w:t>
      </w:r>
      <w:r w:rsidRPr="00613348">
        <w:rPr>
          <w:rFonts w:ascii="Times New Roman" w:eastAsia="Times New Roman" w:hAnsi="Times New Roman" w:cs="Times New Roman"/>
          <w:sz w:val="28"/>
          <w:szCs w:val="28"/>
          <w:lang w:val="ro-MD"/>
        </w:rPr>
        <w:t>, care sunt documentele care se includ în mod obligatoriu în dosarul de daune?</w:t>
      </w:r>
    </w:p>
    <w:p w:rsidR="001D01DD" w:rsidRPr="00613348" w:rsidRDefault="001D01DD" w:rsidP="00ED1328">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 xml:space="preserve"> Potrivit Legii nr. 106/2022</w:t>
      </w:r>
      <w:r w:rsidR="006449E1" w:rsidRPr="00613348">
        <w:rPr>
          <w:rFonts w:ascii="Times New Roman" w:eastAsia="Calibri" w:hAnsi="Times New Roman" w:cs="Times New Roman"/>
          <w:sz w:val="28"/>
          <w:szCs w:val="28"/>
          <w:lang w:val="ro-MD"/>
        </w:rPr>
        <w:t xml:space="preserve"> privind asigurarea obligatorie de răspundere civilă auto pentru pagube produse de vehicule</w:t>
      </w:r>
      <w:r w:rsidRPr="00613348">
        <w:rPr>
          <w:rFonts w:ascii="Times New Roman" w:eastAsia="Times New Roman" w:hAnsi="Times New Roman" w:cs="Times New Roman"/>
          <w:sz w:val="28"/>
          <w:szCs w:val="28"/>
          <w:lang w:val="ro-MD"/>
        </w:rPr>
        <w:t>, unde se efectuează emiterea contractelor de asigurare obligatorii RCA și modificările acestora?</w:t>
      </w:r>
    </w:p>
    <w:p w:rsidR="001D01DD" w:rsidRPr="00613348" w:rsidRDefault="001D01DD" w:rsidP="00ED1328">
      <w:pPr>
        <w:pStyle w:val="ListParagraph"/>
        <w:numPr>
          <w:ilvl w:val="0"/>
          <w:numId w:val="1"/>
        </w:numPr>
        <w:tabs>
          <w:tab w:val="left" w:pos="284"/>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 xml:space="preserve"> Potrivit Legii nr. 106/2022</w:t>
      </w:r>
      <w:r w:rsidR="006449E1" w:rsidRPr="00613348">
        <w:rPr>
          <w:rFonts w:ascii="Times New Roman" w:eastAsia="Calibri" w:hAnsi="Times New Roman" w:cs="Times New Roman"/>
          <w:sz w:val="28"/>
          <w:szCs w:val="28"/>
          <w:lang w:val="ro-MD"/>
        </w:rPr>
        <w:t xml:space="preserve"> privind asigurarea obligatorie de răspundere civilă auto pentru pagube produse de vehicule</w:t>
      </w:r>
      <w:r w:rsidRPr="00613348">
        <w:rPr>
          <w:rFonts w:ascii="Times New Roman" w:eastAsia="Times New Roman" w:hAnsi="Times New Roman" w:cs="Times New Roman"/>
          <w:sz w:val="28"/>
          <w:szCs w:val="28"/>
          <w:lang w:val="ro-MD"/>
        </w:rPr>
        <w:t>,</w:t>
      </w:r>
      <w:r w:rsidRPr="00613348">
        <w:rPr>
          <w:rFonts w:ascii="Times New Roman" w:hAnsi="Times New Roman" w:cs="Times New Roman"/>
          <w:sz w:val="28"/>
          <w:szCs w:val="28"/>
          <w:lang w:val="ro-MD"/>
        </w:rPr>
        <w:t xml:space="preserve"> care sunt </w:t>
      </w:r>
      <w:r w:rsidR="00F94ACD" w:rsidRPr="00613348">
        <w:rPr>
          <w:rFonts w:ascii="Times New Roman" w:hAnsi="Times New Roman" w:cs="Times New Roman"/>
          <w:sz w:val="28"/>
          <w:szCs w:val="28"/>
          <w:lang w:val="ro-MD"/>
        </w:rPr>
        <w:t xml:space="preserve">acțiunile asiguratului </w:t>
      </w:r>
      <w:r w:rsidRPr="00613348">
        <w:rPr>
          <w:rFonts w:ascii="Times New Roman" w:eastAsia="Times New Roman" w:hAnsi="Times New Roman" w:cs="Times New Roman"/>
          <w:sz w:val="28"/>
          <w:szCs w:val="28"/>
          <w:lang w:val="ro-MD"/>
        </w:rPr>
        <w:t>în cazul înstrăinării vehiculului</w:t>
      </w:r>
      <w:r w:rsidR="00F94ACD" w:rsidRPr="00613348">
        <w:rPr>
          <w:rFonts w:ascii="Times New Roman" w:eastAsia="Times New Roman" w:hAnsi="Times New Roman" w:cs="Times New Roman"/>
          <w:sz w:val="28"/>
          <w:szCs w:val="28"/>
          <w:lang w:val="ro-MD"/>
        </w:rPr>
        <w:t>?</w:t>
      </w:r>
    </w:p>
    <w:p w:rsidR="00095E51" w:rsidRPr="00613348" w:rsidRDefault="009F75D1" w:rsidP="009F75D1">
      <w:pPr>
        <w:pStyle w:val="ListParagraph"/>
        <w:numPr>
          <w:ilvl w:val="0"/>
          <w:numId w:val="1"/>
        </w:numPr>
        <w:tabs>
          <w:tab w:val="left" w:pos="426"/>
        </w:tabs>
        <w:ind w:left="0" w:firstLine="0"/>
        <w:jc w:val="both"/>
        <w:rPr>
          <w:rFonts w:ascii="Times New Roman" w:eastAsia="Times New Roman" w:hAnsi="Times New Roman" w:cs="Times New Roman"/>
          <w:sz w:val="28"/>
          <w:szCs w:val="28"/>
          <w:lang w:val="ro-MD"/>
        </w:rPr>
      </w:pPr>
      <w:r w:rsidRPr="00613348">
        <w:rPr>
          <w:rFonts w:ascii="Times New Roman" w:eastAsia="Times New Roman" w:hAnsi="Times New Roman" w:cs="Times New Roman"/>
          <w:sz w:val="28"/>
          <w:szCs w:val="28"/>
          <w:lang w:val="ro-MD"/>
        </w:rPr>
        <w:t>Potrivit Hotărârii CNPF nr. 37/14/2019 cu privire la procedurile aferente constatării amiabile de accident, în cazul aplicării procedurii de constatare</w:t>
      </w:r>
      <w:r w:rsidRPr="00613348">
        <w:rPr>
          <w:rFonts w:ascii="Times New Roman" w:eastAsia="Times New Roman" w:hAnsi="Times New Roman" w:cs="Times New Roman"/>
          <w:b/>
          <w:sz w:val="28"/>
          <w:szCs w:val="28"/>
          <w:lang w:val="ro-MD"/>
        </w:rPr>
        <w:t xml:space="preserve"> </w:t>
      </w:r>
      <w:r w:rsidRPr="00613348">
        <w:rPr>
          <w:rFonts w:ascii="Times New Roman" w:eastAsia="Times New Roman" w:hAnsi="Times New Roman" w:cs="Times New Roman"/>
          <w:sz w:val="28"/>
          <w:szCs w:val="28"/>
          <w:lang w:val="ro-MD"/>
        </w:rPr>
        <w:t>amiabilă a accidentului de autovehicul la avarierea sau distrugerea de bunuri, ce se consideră daună nesemnificativă, care este cuantumul maxim de despăgubire?</w:t>
      </w:r>
    </w:p>
    <w:sectPr w:rsidR="00095E51" w:rsidRPr="00613348" w:rsidSect="002F4AFB">
      <w:pgSz w:w="12240" w:h="15840"/>
      <w:pgMar w:top="56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1AE2"/>
    <w:multiLevelType w:val="hybridMultilevel"/>
    <w:tmpl w:val="3FA6525C"/>
    <w:lvl w:ilvl="0" w:tplc="309EAC94">
      <w:start w:val="1"/>
      <w:numFmt w:val="decimal"/>
      <w:lvlText w:val="%1."/>
      <w:lvlJc w:val="left"/>
      <w:pPr>
        <w:ind w:left="3479"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9640A"/>
    <w:multiLevelType w:val="hybridMultilevel"/>
    <w:tmpl w:val="F8AEF40A"/>
    <w:lvl w:ilvl="0" w:tplc="CFCA37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2706BF"/>
    <w:multiLevelType w:val="hybridMultilevel"/>
    <w:tmpl w:val="A4225074"/>
    <w:lvl w:ilvl="0" w:tplc="6576CB8E">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2C"/>
    <w:rsid w:val="0003379A"/>
    <w:rsid w:val="0006549A"/>
    <w:rsid w:val="000731F2"/>
    <w:rsid w:val="00095E51"/>
    <w:rsid w:val="000F7BF5"/>
    <w:rsid w:val="001316F0"/>
    <w:rsid w:val="001533B0"/>
    <w:rsid w:val="001D01DD"/>
    <w:rsid w:val="001E2F9E"/>
    <w:rsid w:val="001F7C28"/>
    <w:rsid w:val="0024000B"/>
    <w:rsid w:val="00265EF4"/>
    <w:rsid w:val="002F4AFB"/>
    <w:rsid w:val="00361397"/>
    <w:rsid w:val="003A138C"/>
    <w:rsid w:val="003C1462"/>
    <w:rsid w:val="004410F2"/>
    <w:rsid w:val="00443CCF"/>
    <w:rsid w:val="0047189C"/>
    <w:rsid w:val="004E455D"/>
    <w:rsid w:val="00557AC6"/>
    <w:rsid w:val="0058012B"/>
    <w:rsid w:val="00613348"/>
    <w:rsid w:val="006337F2"/>
    <w:rsid w:val="006449E1"/>
    <w:rsid w:val="00656AE4"/>
    <w:rsid w:val="00657F3B"/>
    <w:rsid w:val="00696B71"/>
    <w:rsid w:val="006A7091"/>
    <w:rsid w:val="006B1192"/>
    <w:rsid w:val="0070121D"/>
    <w:rsid w:val="0072368D"/>
    <w:rsid w:val="00755FE7"/>
    <w:rsid w:val="007A2EDC"/>
    <w:rsid w:val="007E21A3"/>
    <w:rsid w:val="00815993"/>
    <w:rsid w:val="008569BF"/>
    <w:rsid w:val="00934024"/>
    <w:rsid w:val="00934C34"/>
    <w:rsid w:val="00957FAF"/>
    <w:rsid w:val="009F75D1"/>
    <w:rsid w:val="00A61233"/>
    <w:rsid w:val="00A81023"/>
    <w:rsid w:val="00A845CA"/>
    <w:rsid w:val="00A85508"/>
    <w:rsid w:val="00AF0A01"/>
    <w:rsid w:val="00B0749A"/>
    <w:rsid w:val="00B115CF"/>
    <w:rsid w:val="00B82142"/>
    <w:rsid w:val="00BA09B1"/>
    <w:rsid w:val="00BB3432"/>
    <w:rsid w:val="00BE6020"/>
    <w:rsid w:val="00C155B4"/>
    <w:rsid w:val="00C249EA"/>
    <w:rsid w:val="00C96B1E"/>
    <w:rsid w:val="00CA595A"/>
    <w:rsid w:val="00CC052C"/>
    <w:rsid w:val="00D21290"/>
    <w:rsid w:val="00D2166C"/>
    <w:rsid w:val="00D2331E"/>
    <w:rsid w:val="00D5429A"/>
    <w:rsid w:val="00D7622E"/>
    <w:rsid w:val="00D76870"/>
    <w:rsid w:val="00D85C9D"/>
    <w:rsid w:val="00E73B33"/>
    <w:rsid w:val="00E81B1D"/>
    <w:rsid w:val="00E842F1"/>
    <w:rsid w:val="00E87F88"/>
    <w:rsid w:val="00EC32BA"/>
    <w:rsid w:val="00ED1328"/>
    <w:rsid w:val="00F05C02"/>
    <w:rsid w:val="00F1731A"/>
    <w:rsid w:val="00F67047"/>
    <w:rsid w:val="00F94ACD"/>
    <w:rsid w:val="00FB1CB6"/>
    <w:rsid w:val="00FB4EE6"/>
    <w:rsid w:val="00FC4913"/>
    <w:rsid w:val="00FD4CD5"/>
    <w:rsid w:val="00FE2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564A"/>
  <w15:docId w15:val="{EB786074-6A2C-4873-9150-046C08F8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52C"/>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52C"/>
    <w:pPr>
      <w:ind w:left="720"/>
      <w:contextualSpacing/>
    </w:pPr>
  </w:style>
  <w:style w:type="paragraph" w:styleId="NormalWeb">
    <w:name w:val="Normal (Web)"/>
    <w:basedOn w:val="Normal"/>
    <w:uiPriority w:val="99"/>
    <w:unhideWhenUsed/>
    <w:rsid w:val="00095E51"/>
    <w:pPr>
      <w:spacing w:after="0" w:line="240" w:lineRule="auto"/>
      <w:ind w:firstLine="567"/>
      <w:jc w:val="both"/>
    </w:pPr>
    <w:rPr>
      <w:rFonts w:ascii="Times New Roman" w:eastAsia="Times New Roman" w:hAnsi="Times New Roman" w:cs="Times New Roman"/>
      <w:sz w:val="24"/>
      <w:szCs w:val="24"/>
    </w:rPr>
  </w:style>
  <w:style w:type="paragraph" w:styleId="NoSpacing">
    <w:name w:val="No Spacing"/>
    <w:uiPriority w:val="1"/>
    <w:qFormat/>
    <w:rsid w:val="001316F0"/>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6</Pages>
  <Words>2366</Words>
  <Characters>13491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National Commission for Financial Markets</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daniela.guzun</dc:creator>
  <cp:keywords/>
  <dc:description/>
  <cp:lastModifiedBy>Gabriela Vasilache-Burlacu</cp:lastModifiedBy>
  <cp:revision>30</cp:revision>
  <cp:lastPrinted>2018-03-27T07:02:00Z</cp:lastPrinted>
  <dcterms:created xsi:type="dcterms:W3CDTF">2023-02-03T13:18:00Z</dcterms:created>
  <dcterms:modified xsi:type="dcterms:W3CDTF">2023-02-10T08:46:00Z</dcterms:modified>
</cp:coreProperties>
</file>